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130E" w:rsidRPr="00BA130E" w:rsidRDefault="00BA130E" w:rsidP="00BA130E">
      <w:pPr>
        <w:spacing w:after="0" w:line="240" w:lineRule="auto"/>
        <w:jc w:val="both"/>
        <w:outlineLvl w:val="0"/>
        <w:rPr>
          <w:rFonts w:ascii="Times New Roman" w:eastAsia="Times New Roman" w:hAnsi="Times New Roman" w:cs="Times New Roman"/>
          <w:b/>
          <w:kern w:val="28"/>
          <w:sz w:val="24"/>
          <w:szCs w:val="24"/>
          <w:lang w:val="vi-VN"/>
        </w:rPr>
      </w:pPr>
      <w:r w:rsidRPr="00BA130E">
        <w:rPr>
          <w:rFonts w:ascii="Times New Roman" w:eastAsia="Times New Roman" w:hAnsi="Times New Roman" w:cs="Times New Roman"/>
          <w:b/>
          <w:kern w:val="28"/>
          <w:sz w:val="24"/>
          <w:szCs w:val="24"/>
          <w:lang w:val="vi-VN"/>
        </w:rPr>
        <w:t>VŨ NGỌC KHÁNH</w:t>
      </w:r>
    </w:p>
    <w:p w:rsidR="00BA130E" w:rsidRPr="00BA130E" w:rsidRDefault="00BA130E" w:rsidP="00BA130E">
      <w:pPr>
        <w:shd w:val="clear" w:color="auto" w:fill="FFFFFF"/>
        <w:spacing w:after="0" w:line="240" w:lineRule="auto"/>
        <w:ind w:firstLine="720"/>
        <w:jc w:val="both"/>
        <w:rPr>
          <w:rFonts w:ascii="Times New Roman" w:eastAsia="Times New Roman" w:hAnsi="Times New Roman" w:cs="Times New Roman"/>
          <w:b/>
          <w:bCs/>
          <w:color w:val="000000"/>
          <w:sz w:val="28"/>
          <w:szCs w:val="28"/>
          <w:lang w:val="vi-VN"/>
        </w:rPr>
      </w:pPr>
      <w:r w:rsidRPr="00BA130E">
        <w:rPr>
          <w:rFonts w:ascii="Times New Roman" w:eastAsia="Times New Roman" w:hAnsi="Times New Roman" w:cs="Times New Roman"/>
          <w:color w:val="000000"/>
          <w:sz w:val="28"/>
          <w:szCs w:val="28"/>
          <w:lang w:val="vi-VN"/>
        </w:rPr>
        <w:t>một nhà nghiên cứu văn hóa dân gian tận tâm và cần mẫn. Ông sinh năm 1927 tại làng Hội Thống, nay là xã Xuân Hội, huyện Nghi Xuân, tỉnh Hà Tĩnh. Lớn lên, ông đi học tại thành phố Vinh, tỉnh Nghệ An và sau đó ra Hà Nội học trường Trung học Thăng Long. Ông tham gia hoạt động cách mạng từ năm 1943 khi còn là học sinh. Tháng 8 năm 1945</w:t>
      </w:r>
      <w:r w:rsidRPr="00BA130E">
        <w:rPr>
          <w:rFonts w:ascii="Times New Roman" w:eastAsia="Times New Roman" w:hAnsi="Times New Roman" w:cs="Times New Roman"/>
          <w:color w:val="000000"/>
          <w:sz w:val="28"/>
          <w:szCs w:val="28"/>
        </w:rPr>
        <w:t>,</w:t>
      </w:r>
      <w:r w:rsidRPr="00BA130E">
        <w:rPr>
          <w:rFonts w:ascii="Times New Roman" w:eastAsia="Times New Roman" w:hAnsi="Times New Roman" w:cs="Times New Roman"/>
          <w:color w:val="000000"/>
          <w:sz w:val="28"/>
          <w:szCs w:val="28"/>
          <w:lang w:val="vi-VN"/>
        </w:rPr>
        <w:t xml:space="preserve"> ông là </w:t>
      </w:r>
      <w:r w:rsidRPr="00BA130E">
        <w:rPr>
          <w:rFonts w:ascii="Times New Roman" w:eastAsia="Times New Roman" w:hAnsi="Times New Roman" w:cs="Times New Roman"/>
          <w:color w:val="000000"/>
          <w:sz w:val="28"/>
          <w:szCs w:val="28"/>
        </w:rPr>
        <w:t>H</w:t>
      </w:r>
      <w:r w:rsidRPr="00BA130E">
        <w:rPr>
          <w:rFonts w:ascii="Times New Roman" w:eastAsia="Times New Roman" w:hAnsi="Times New Roman" w:cs="Times New Roman"/>
          <w:color w:val="000000"/>
          <w:sz w:val="28"/>
          <w:szCs w:val="28"/>
          <w:lang w:val="vi-VN"/>
        </w:rPr>
        <w:t xml:space="preserve">uyện </w:t>
      </w:r>
      <w:r w:rsidRPr="00BA130E">
        <w:rPr>
          <w:rFonts w:ascii="Times New Roman" w:eastAsia="Times New Roman" w:hAnsi="Times New Roman" w:cs="Times New Roman"/>
          <w:color w:val="000000"/>
          <w:sz w:val="28"/>
          <w:szCs w:val="28"/>
        </w:rPr>
        <w:t>ủy</w:t>
      </w:r>
      <w:r w:rsidRPr="00BA130E">
        <w:rPr>
          <w:rFonts w:ascii="Times New Roman" w:eastAsia="Times New Roman" w:hAnsi="Times New Roman" w:cs="Times New Roman"/>
          <w:color w:val="000000"/>
          <w:sz w:val="28"/>
          <w:szCs w:val="28"/>
          <w:lang w:val="vi-VN"/>
        </w:rPr>
        <w:t xml:space="preserve"> viên, Phó </w:t>
      </w:r>
      <w:r w:rsidRPr="00BA130E">
        <w:rPr>
          <w:rFonts w:ascii="Times New Roman" w:eastAsia="Times New Roman" w:hAnsi="Times New Roman" w:cs="Times New Roman"/>
          <w:color w:val="000000"/>
          <w:sz w:val="28"/>
          <w:szCs w:val="28"/>
        </w:rPr>
        <w:t>C</w:t>
      </w:r>
      <w:r w:rsidRPr="00BA130E">
        <w:rPr>
          <w:rFonts w:ascii="Times New Roman" w:eastAsia="Times New Roman" w:hAnsi="Times New Roman" w:cs="Times New Roman"/>
          <w:color w:val="000000"/>
          <w:sz w:val="28"/>
          <w:szCs w:val="28"/>
          <w:lang w:val="vi-VN"/>
        </w:rPr>
        <w:t xml:space="preserve">hủ tịch </w:t>
      </w:r>
      <w:r w:rsidRPr="00BA130E">
        <w:rPr>
          <w:rFonts w:ascii="Times New Roman" w:eastAsia="Times New Roman" w:hAnsi="Times New Roman" w:cs="Times New Roman"/>
          <w:color w:val="000000"/>
          <w:sz w:val="28"/>
          <w:szCs w:val="28"/>
        </w:rPr>
        <w:t>Ủy</w:t>
      </w:r>
      <w:r w:rsidRPr="00BA130E">
        <w:rPr>
          <w:rFonts w:ascii="Times New Roman" w:eastAsia="Times New Roman" w:hAnsi="Times New Roman" w:cs="Times New Roman"/>
          <w:color w:val="000000"/>
          <w:sz w:val="28"/>
          <w:szCs w:val="28"/>
          <w:lang w:val="vi-VN"/>
        </w:rPr>
        <w:t xml:space="preserve"> ban khởi nghĩa huyện Nghi Xuân. Sau đó ông chuyển sang phụ trách  các công tác tuyên huấn, văn hóa cứu quốc, thanh niên ở huyện Nghi Xuân, tỉnh Hà Tĩnh.</w:t>
      </w:r>
    </w:p>
    <w:p w:rsidR="00BA130E" w:rsidRPr="00BA130E" w:rsidRDefault="00BA130E" w:rsidP="00BA130E">
      <w:pPr>
        <w:shd w:val="clear" w:color="auto" w:fill="FFFFFF"/>
        <w:spacing w:after="0" w:line="240" w:lineRule="auto"/>
        <w:ind w:firstLine="720"/>
        <w:jc w:val="both"/>
        <w:rPr>
          <w:rFonts w:ascii="Times New Roman" w:eastAsia="Times New Roman" w:hAnsi="Times New Roman" w:cs="Times New Roman"/>
          <w:color w:val="000000"/>
          <w:sz w:val="28"/>
          <w:szCs w:val="28"/>
          <w:lang w:val="vi-VN"/>
        </w:rPr>
      </w:pPr>
      <w:r w:rsidRPr="00BA130E">
        <w:rPr>
          <w:rFonts w:ascii="Times New Roman" w:eastAsia="Times New Roman" w:hAnsi="Times New Roman" w:cs="Times New Roman"/>
          <w:color w:val="000000"/>
          <w:sz w:val="28"/>
          <w:szCs w:val="28"/>
          <w:lang w:val="vi-VN"/>
        </w:rPr>
        <w:t xml:space="preserve">Từ năm 1948 đến 1972 ông chuyển sang dạy học ở các trường cấp II, cấp III, Nghệ An và Thanh Hóa. Thời gian 1973 đến 1980 ông làm việc ở Ty Văn hóa Thanh Hóa, phụ trách Tiểu ban Văn nghệ dân gian. </w:t>
      </w:r>
    </w:p>
    <w:p w:rsidR="00BA130E" w:rsidRPr="00BA130E" w:rsidRDefault="00BA130E" w:rsidP="00BA130E">
      <w:pPr>
        <w:shd w:val="clear" w:color="auto" w:fill="FFFFFF"/>
        <w:spacing w:after="0" w:line="240" w:lineRule="auto"/>
        <w:ind w:firstLine="720"/>
        <w:jc w:val="both"/>
        <w:rPr>
          <w:rFonts w:ascii="Times New Roman" w:eastAsia="Times New Roman" w:hAnsi="Times New Roman" w:cs="Times New Roman"/>
          <w:color w:val="000000"/>
          <w:sz w:val="28"/>
          <w:szCs w:val="28"/>
          <w:lang w:val="vi-VN"/>
        </w:rPr>
      </w:pPr>
      <w:r w:rsidRPr="00BA130E">
        <w:rPr>
          <w:rFonts w:ascii="Times New Roman" w:eastAsia="Times New Roman" w:hAnsi="Times New Roman" w:cs="Times New Roman"/>
          <w:color w:val="000000"/>
          <w:sz w:val="28"/>
          <w:szCs w:val="28"/>
          <w:lang w:val="vi-VN"/>
        </w:rPr>
        <w:t xml:space="preserve">Từ năm 1981, ông chuyển công tác ra Hà Nội làm việc tại Ban </w:t>
      </w:r>
      <w:r w:rsidRPr="00BA130E">
        <w:rPr>
          <w:rFonts w:ascii="Times New Roman" w:eastAsia="Times New Roman" w:hAnsi="Times New Roman" w:cs="Times New Roman"/>
          <w:color w:val="000000"/>
          <w:sz w:val="28"/>
          <w:szCs w:val="28"/>
        </w:rPr>
        <w:t>V</w:t>
      </w:r>
      <w:r w:rsidRPr="00BA130E">
        <w:rPr>
          <w:rFonts w:ascii="Times New Roman" w:eastAsia="Times New Roman" w:hAnsi="Times New Roman" w:cs="Times New Roman"/>
          <w:color w:val="000000"/>
          <w:sz w:val="28"/>
          <w:szCs w:val="28"/>
          <w:lang w:val="vi-VN"/>
        </w:rPr>
        <w:t xml:space="preserve">ăn hóa dân gian (tiền thân của Viện Văn hóa dân gian, thuộc Ủy ban Khoa học </w:t>
      </w:r>
      <w:r w:rsidRPr="00BA130E">
        <w:rPr>
          <w:rFonts w:ascii="Times New Roman" w:eastAsia="Times New Roman" w:hAnsi="Times New Roman" w:cs="Times New Roman"/>
          <w:color w:val="000000"/>
          <w:sz w:val="28"/>
          <w:szCs w:val="28"/>
        </w:rPr>
        <w:t>x</w:t>
      </w:r>
      <w:r w:rsidRPr="00BA130E">
        <w:rPr>
          <w:rFonts w:ascii="Times New Roman" w:eastAsia="Times New Roman" w:hAnsi="Times New Roman" w:cs="Times New Roman"/>
          <w:color w:val="000000"/>
          <w:sz w:val="28"/>
          <w:szCs w:val="28"/>
          <w:lang w:val="vi-VN"/>
        </w:rPr>
        <w:t xml:space="preserve">ã hội Nhà nước), nay là Viện Nghiên cứu Văn hóa, Viện Hàn lâm Khoa học xã hội Việt Nam. </w:t>
      </w:r>
    </w:p>
    <w:p w:rsidR="00BA130E" w:rsidRPr="00BA130E" w:rsidRDefault="00BA130E" w:rsidP="00BA130E">
      <w:pPr>
        <w:shd w:val="clear" w:color="auto" w:fill="FFFFFF"/>
        <w:spacing w:after="0" w:line="240" w:lineRule="auto"/>
        <w:ind w:firstLine="720"/>
        <w:jc w:val="both"/>
        <w:rPr>
          <w:rFonts w:ascii="Times New Roman" w:eastAsia="Times New Roman" w:hAnsi="Times New Roman" w:cs="Times New Roman"/>
          <w:color w:val="000000"/>
          <w:sz w:val="28"/>
          <w:szCs w:val="28"/>
          <w:lang w:val="vi-VN"/>
        </w:rPr>
      </w:pPr>
      <w:r w:rsidRPr="00BA130E">
        <w:rPr>
          <w:rFonts w:ascii="Times New Roman" w:eastAsia="Times New Roman" w:hAnsi="Times New Roman" w:cs="Times New Roman"/>
          <w:color w:val="000000"/>
          <w:sz w:val="28"/>
          <w:szCs w:val="28"/>
          <w:lang w:val="vi-VN"/>
        </w:rPr>
        <w:t>Năm 2012, ông qua đời tại Hà Nội.</w:t>
      </w:r>
    </w:p>
    <w:p w:rsidR="00BA130E" w:rsidRPr="00BA130E" w:rsidRDefault="00BA130E" w:rsidP="00BA130E">
      <w:pPr>
        <w:shd w:val="clear" w:color="auto" w:fill="FFFFFF"/>
        <w:spacing w:after="0" w:line="240" w:lineRule="auto"/>
        <w:ind w:firstLine="720"/>
        <w:jc w:val="both"/>
        <w:rPr>
          <w:rFonts w:ascii="Times New Roman" w:eastAsia="Times New Roman" w:hAnsi="Times New Roman" w:cs="Times New Roman"/>
          <w:color w:val="000000"/>
          <w:sz w:val="28"/>
          <w:szCs w:val="28"/>
        </w:rPr>
      </w:pPr>
      <w:r w:rsidRPr="00BA130E">
        <w:rPr>
          <w:rFonts w:ascii="Times New Roman" w:eastAsia="Times New Roman" w:hAnsi="Times New Roman" w:cs="Times New Roman"/>
          <w:color w:val="000000"/>
          <w:sz w:val="28"/>
          <w:szCs w:val="28"/>
          <w:lang w:val="vi-VN"/>
        </w:rPr>
        <w:t xml:space="preserve">Đóng góp của VNK trước hết là trong lĩnh vực giáo dục, nơi mà ông dấn thân đầu tiên và có những công lao đáng kể. Ông là nhà giáo hiếm có đã từng dạy học ở tất cả các cấp, từ vỡ lòng đến phổ thông và đại học. Dù chưa hề bước qua ngưỡng cửa của trường đại học nhưng với vốn tự học, tự rèn luyện, ông đã có đủ kiến thức và uy tín để hướng dẫn nhiều học viên, nghiên cứu sinh bảo vệ thành công luận án tiến sĩ, luận văn thạc sĩ. Hàng trăm học trò của ông đã trở thành cán bộ giảng dạy, giáo sư có uy tín trong các trường đại học nước nhà. Vừa dạy học ông vừa viết sách về giáo dục như: </w:t>
      </w:r>
      <w:r w:rsidRPr="00BA130E">
        <w:rPr>
          <w:rFonts w:ascii="Times New Roman" w:eastAsia="Times New Roman" w:hAnsi="Times New Roman" w:cs="Times New Roman"/>
          <w:i/>
          <w:color w:val="000000"/>
          <w:sz w:val="28"/>
          <w:szCs w:val="28"/>
          <w:lang w:val="vi-VN"/>
        </w:rPr>
        <w:t>Cách dạy tập làm văn miệng</w:t>
      </w:r>
      <w:r w:rsidRPr="00BA130E">
        <w:rPr>
          <w:rFonts w:ascii="Times New Roman" w:eastAsia="Times New Roman" w:hAnsi="Times New Roman" w:cs="Times New Roman"/>
          <w:iCs/>
          <w:color w:val="000000"/>
          <w:sz w:val="28"/>
          <w:szCs w:val="28"/>
          <w:lang w:val="vi-VN"/>
        </w:rPr>
        <w:t xml:space="preserve">, </w:t>
      </w:r>
      <w:r w:rsidRPr="00BA130E">
        <w:rPr>
          <w:rFonts w:ascii="Times New Roman" w:eastAsia="Times New Roman" w:hAnsi="Times New Roman" w:cs="Times New Roman"/>
          <w:i/>
          <w:color w:val="000000"/>
          <w:sz w:val="28"/>
          <w:szCs w:val="28"/>
          <w:lang w:val="vi-VN"/>
        </w:rPr>
        <w:t>Tìm hiểu nền giáo dục Việt Nam trước năm 1945</w:t>
      </w:r>
      <w:r w:rsidRPr="00BA130E">
        <w:rPr>
          <w:rFonts w:ascii="Times New Roman" w:eastAsia="Times New Roman" w:hAnsi="Times New Roman" w:cs="Times New Roman"/>
          <w:iCs/>
          <w:color w:val="000000"/>
          <w:sz w:val="28"/>
          <w:szCs w:val="28"/>
          <w:lang w:val="vi-VN"/>
        </w:rPr>
        <w:t xml:space="preserve">, </w:t>
      </w:r>
      <w:r w:rsidRPr="00BA130E">
        <w:rPr>
          <w:rFonts w:ascii="Times New Roman" w:eastAsia="Times New Roman" w:hAnsi="Times New Roman" w:cs="Times New Roman"/>
          <w:i/>
          <w:color w:val="000000"/>
          <w:sz w:val="28"/>
          <w:szCs w:val="28"/>
          <w:lang w:val="vi-VN"/>
        </w:rPr>
        <w:t>Bí quyết giỏi văn, Văn hóa gia đình Việt Nam</w:t>
      </w:r>
      <w:r w:rsidRPr="00BA130E">
        <w:rPr>
          <w:rFonts w:ascii="Times New Roman" w:eastAsia="Times New Roman" w:hAnsi="Times New Roman" w:cs="Times New Roman"/>
          <w:iCs/>
          <w:color w:val="000000"/>
          <w:sz w:val="28"/>
          <w:szCs w:val="28"/>
          <w:lang w:val="vi-VN"/>
        </w:rPr>
        <w:t>,</w:t>
      </w:r>
      <w:r w:rsidRPr="00BA130E">
        <w:rPr>
          <w:rFonts w:ascii="Times New Roman" w:eastAsia="Times New Roman" w:hAnsi="Times New Roman" w:cs="Times New Roman"/>
          <w:i/>
          <w:color w:val="000000"/>
          <w:sz w:val="28"/>
          <w:szCs w:val="28"/>
          <w:lang w:val="vi-VN"/>
        </w:rPr>
        <w:t xml:space="preserve"> Thầy giáo Việt Nam mười thế kỷ</w:t>
      </w:r>
      <w:r w:rsidRPr="00BA130E">
        <w:rPr>
          <w:rFonts w:ascii="Times New Roman" w:eastAsia="Times New Roman" w:hAnsi="Times New Roman" w:cs="Times New Roman"/>
          <w:iCs/>
          <w:color w:val="000000"/>
          <w:sz w:val="28"/>
          <w:szCs w:val="28"/>
          <w:lang w:val="vi-VN"/>
        </w:rPr>
        <w:t>,</w:t>
      </w:r>
      <w:r w:rsidRPr="00BA130E">
        <w:rPr>
          <w:rFonts w:ascii="Times New Roman" w:eastAsia="Times New Roman" w:hAnsi="Times New Roman" w:cs="Times New Roman"/>
          <w:i/>
          <w:color w:val="000000"/>
          <w:sz w:val="28"/>
          <w:szCs w:val="28"/>
          <w:lang w:val="vi-VN"/>
        </w:rPr>
        <w:t xml:space="preserve"> Giai thoại đại khoa</w:t>
      </w:r>
      <w:r w:rsidRPr="00BA130E">
        <w:rPr>
          <w:rFonts w:ascii="Times New Roman" w:eastAsia="Times New Roman" w:hAnsi="Times New Roman" w:cs="Times New Roman"/>
          <w:color w:val="000000"/>
          <w:sz w:val="28"/>
          <w:szCs w:val="28"/>
          <w:lang w:val="vi-VN"/>
        </w:rPr>
        <w:t>,</w:t>
      </w:r>
      <w:r w:rsidRPr="00BA130E">
        <w:rPr>
          <w:rFonts w:ascii="Times New Roman" w:eastAsia="Times New Roman" w:hAnsi="Times New Roman" w:cs="Times New Roman"/>
          <w:color w:val="000000"/>
          <w:sz w:val="28"/>
          <w:szCs w:val="28"/>
        </w:rPr>
        <w:t>…</w:t>
      </w:r>
    </w:p>
    <w:p w:rsidR="00BA130E" w:rsidRPr="00BA130E" w:rsidRDefault="00BA130E" w:rsidP="00BA130E">
      <w:pPr>
        <w:shd w:val="clear" w:color="auto" w:fill="FFFFFF"/>
        <w:spacing w:after="0" w:line="240" w:lineRule="auto"/>
        <w:ind w:firstLine="720"/>
        <w:jc w:val="both"/>
        <w:rPr>
          <w:rFonts w:ascii="Times New Roman" w:eastAsia="Times New Roman" w:hAnsi="Times New Roman" w:cs="Times New Roman"/>
          <w:color w:val="000000"/>
          <w:sz w:val="28"/>
          <w:szCs w:val="28"/>
          <w:lang w:val="vi-VN"/>
        </w:rPr>
      </w:pPr>
      <w:r w:rsidRPr="00BA130E">
        <w:rPr>
          <w:rFonts w:ascii="Times New Roman" w:eastAsia="Times New Roman" w:hAnsi="Times New Roman" w:cs="Times New Roman"/>
          <w:color w:val="000000"/>
          <w:sz w:val="28"/>
          <w:szCs w:val="28"/>
          <w:lang w:val="vi-VN"/>
        </w:rPr>
        <w:t xml:space="preserve">Trong lĩnh vực nghiên cứu, đóng góp của ông thể hiện trong việc sưu tầm văn hóa dân gian. Do sự từng trải của mình trên nhiều vùng đất trên địa bàn các tỉnh Hà Tĩnh, Nghệ An và Thanh Hóa </w:t>
      </w:r>
      <w:r w:rsidRPr="00BA130E">
        <w:rPr>
          <w:rFonts w:ascii="Times New Roman" w:eastAsia="Times New Roman" w:hAnsi="Times New Roman" w:cs="Times New Roman"/>
          <w:color w:val="000000"/>
          <w:sz w:val="28"/>
          <w:szCs w:val="28"/>
        </w:rPr>
        <w:t>-</w:t>
      </w:r>
      <w:r w:rsidRPr="00BA130E">
        <w:rPr>
          <w:rFonts w:ascii="Times New Roman" w:eastAsia="Times New Roman" w:hAnsi="Times New Roman" w:cs="Times New Roman"/>
          <w:color w:val="000000"/>
          <w:sz w:val="28"/>
          <w:szCs w:val="28"/>
          <w:lang w:val="vi-VN"/>
        </w:rPr>
        <w:t xml:space="preserve"> những vùng đất có truyền thống văn hóa đặc sắc và có nhiều vốn cổ - cho nên ông đã sưu tầm được nhiều vốn văn hóa dân gian ở những nơi này. Ngay từ khi còn công tác ở Ty Văn hóa Thanh Hóa ông đã tập hợp một nhóm nghiên cứu lấy tên là nhóm Lam Sơn. Nhóm này đã sưu tầm được trên 6.000 câu ca dao. Sau đó, cùng với nhóm nghiên cứu ông đã lựa chọn trong số đó để in thành cuốn </w:t>
      </w:r>
      <w:r w:rsidRPr="00BA130E">
        <w:rPr>
          <w:rFonts w:ascii="Times New Roman" w:eastAsia="Times New Roman" w:hAnsi="Times New Roman" w:cs="Times New Roman"/>
          <w:i/>
          <w:color w:val="000000"/>
          <w:sz w:val="28"/>
          <w:szCs w:val="28"/>
          <w:lang w:val="vi-VN"/>
        </w:rPr>
        <w:t>Ca dao sưu tầm ở Thanh Hóa</w:t>
      </w:r>
      <w:r w:rsidRPr="00BA130E">
        <w:rPr>
          <w:rFonts w:ascii="Times New Roman" w:eastAsia="Times New Roman" w:hAnsi="Times New Roman" w:cs="Times New Roman"/>
          <w:color w:val="000000"/>
          <w:sz w:val="28"/>
          <w:szCs w:val="28"/>
          <w:lang w:val="vi-VN"/>
        </w:rPr>
        <w:t xml:space="preserve"> (1963), một công trình có giá trị đến bây giờ. Trên đà của công trình ca dao đã công bố, hai năm sau đó cũng với nhóm Lam Sơn ông tiếp tục cho ra đời một tác phẩm văn hóa dân gian khác đó là </w:t>
      </w:r>
      <w:r w:rsidRPr="00BA130E">
        <w:rPr>
          <w:rFonts w:ascii="Times New Roman" w:eastAsia="Times New Roman" w:hAnsi="Times New Roman" w:cs="Times New Roman"/>
          <w:i/>
          <w:color w:val="000000"/>
          <w:sz w:val="28"/>
          <w:szCs w:val="28"/>
          <w:lang w:val="vi-VN"/>
        </w:rPr>
        <w:t xml:space="preserve">Dân ca Thanh Hóa </w:t>
      </w:r>
      <w:r w:rsidRPr="00BA130E">
        <w:rPr>
          <w:rFonts w:ascii="Times New Roman" w:eastAsia="Times New Roman" w:hAnsi="Times New Roman" w:cs="Times New Roman"/>
          <w:color w:val="000000"/>
          <w:sz w:val="28"/>
          <w:szCs w:val="28"/>
          <w:lang w:val="vi-VN"/>
        </w:rPr>
        <w:t xml:space="preserve">(1965). Cùng với việc sưu tầm, thời gian đó VNK còn chú tâm vào công việc biên soạn, mà công trình </w:t>
      </w:r>
      <w:r w:rsidRPr="00BA130E">
        <w:rPr>
          <w:rFonts w:ascii="Times New Roman" w:eastAsia="Times New Roman" w:hAnsi="Times New Roman" w:cs="Times New Roman"/>
          <w:i/>
          <w:color w:val="000000"/>
          <w:sz w:val="28"/>
          <w:szCs w:val="28"/>
          <w:lang w:val="vi-VN"/>
        </w:rPr>
        <w:t>Truyện Từ Thức</w:t>
      </w:r>
      <w:r w:rsidRPr="00BA130E">
        <w:rPr>
          <w:rFonts w:ascii="Times New Roman" w:eastAsia="Times New Roman" w:hAnsi="Times New Roman" w:cs="Times New Roman"/>
          <w:color w:val="000000"/>
          <w:sz w:val="28"/>
          <w:szCs w:val="28"/>
          <w:lang w:val="vi-VN"/>
        </w:rPr>
        <w:t xml:space="preserve"> của ông công bố năm 1963 đã cho thấy điều đó. Công việc biên soạn sau này đã gắn với tên tuổi ông ở rất nhiều lĩnh vực khác nhau khi ông chuyển ra Hà Nội công tác tại Viện Văn hóa dân gian (nay là Viện Nghiên cứu Văn hóa, thuộc Viện Hàn lâm Khoa học xã hội Việt Nam) như: </w:t>
      </w:r>
      <w:r w:rsidRPr="00BA130E">
        <w:rPr>
          <w:rFonts w:ascii="Times New Roman" w:eastAsia="Times New Roman" w:hAnsi="Times New Roman" w:cs="Times New Roman"/>
          <w:i/>
          <w:iCs/>
          <w:color w:val="000000"/>
          <w:sz w:val="28"/>
          <w:szCs w:val="28"/>
          <w:lang w:val="vi-VN"/>
        </w:rPr>
        <w:lastRenderedPageBreak/>
        <w:t xml:space="preserve">Giai thoại văn học ở Thanh Hóa </w:t>
      </w:r>
      <w:r w:rsidRPr="00BA130E">
        <w:rPr>
          <w:rFonts w:ascii="Times New Roman" w:eastAsia="Times New Roman" w:hAnsi="Times New Roman" w:cs="Times New Roman"/>
          <w:iCs/>
          <w:color w:val="000000"/>
          <w:sz w:val="28"/>
          <w:szCs w:val="28"/>
          <w:lang w:val="vi-VN"/>
        </w:rPr>
        <w:t>(1983)</w:t>
      </w:r>
      <w:r w:rsidRPr="00BA130E">
        <w:rPr>
          <w:rFonts w:ascii="Times New Roman" w:eastAsia="Times New Roman" w:hAnsi="Times New Roman" w:cs="Times New Roman"/>
          <w:i/>
          <w:iCs/>
          <w:color w:val="000000"/>
          <w:sz w:val="28"/>
          <w:szCs w:val="28"/>
          <w:lang w:val="vi-VN"/>
        </w:rPr>
        <w:t xml:space="preserve">, Giai thoại văn nghệ dân gian </w:t>
      </w:r>
      <w:r w:rsidRPr="00BA130E">
        <w:rPr>
          <w:rFonts w:ascii="Times New Roman" w:eastAsia="Times New Roman" w:hAnsi="Times New Roman" w:cs="Times New Roman"/>
          <w:iCs/>
          <w:color w:val="000000"/>
          <w:sz w:val="28"/>
          <w:szCs w:val="28"/>
          <w:lang w:val="vi-VN"/>
        </w:rPr>
        <w:t>(1986),</w:t>
      </w:r>
      <w:r w:rsidRPr="00BA130E">
        <w:rPr>
          <w:rFonts w:ascii="Times New Roman" w:eastAsia="Times New Roman" w:hAnsi="Times New Roman" w:cs="Times New Roman"/>
          <w:i/>
          <w:iCs/>
          <w:color w:val="000000"/>
          <w:sz w:val="28"/>
          <w:szCs w:val="28"/>
          <w:lang w:val="vi-VN"/>
        </w:rPr>
        <w:t xml:space="preserve"> Giai thoại Thăng Long </w:t>
      </w:r>
      <w:r w:rsidRPr="00BA130E">
        <w:rPr>
          <w:rFonts w:ascii="Times New Roman" w:eastAsia="Times New Roman" w:hAnsi="Times New Roman" w:cs="Times New Roman"/>
          <w:iCs/>
          <w:color w:val="000000"/>
          <w:sz w:val="28"/>
          <w:szCs w:val="28"/>
          <w:lang w:val="vi-VN"/>
        </w:rPr>
        <w:t>(1987)</w:t>
      </w:r>
      <w:r w:rsidRPr="00BA130E">
        <w:rPr>
          <w:rFonts w:ascii="Times New Roman" w:eastAsia="Times New Roman" w:hAnsi="Times New Roman" w:cs="Times New Roman"/>
          <w:i/>
          <w:iCs/>
          <w:color w:val="000000"/>
          <w:sz w:val="28"/>
          <w:szCs w:val="28"/>
          <w:lang w:val="vi-VN"/>
        </w:rPr>
        <w:t xml:space="preserve">, Giai thoại xứ Lạng </w:t>
      </w:r>
      <w:r w:rsidRPr="00BA130E">
        <w:rPr>
          <w:rFonts w:ascii="Times New Roman" w:eastAsia="Times New Roman" w:hAnsi="Times New Roman" w:cs="Times New Roman"/>
          <w:iCs/>
          <w:color w:val="000000"/>
          <w:sz w:val="28"/>
          <w:szCs w:val="28"/>
          <w:lang w:val="vi-VN"/>
        </w:rPr>
        <w:t>(1989),</w:t>
      </w:r>
      <w:r w:rsidRPr="00BA130E">
        <w:rPr>
          <w:rFonts w:ascii="Times New Roman" w:eastAsia="Times New Roman" w:hAnsi="Times New Roman" w:cs="Times New Roman"/>
          <w:i/>
          <w:iCs/>
          <w:color w:val="000000"/>
          <w:sz w:val="28"/>
          <w:szCs w:val="28"/>
          <w:lang w:val="vi-VN"/>
        </w:rPr>
        <w:t xml:space="preserve"> Lược truyện thần tổ các ngành nghề</w:t>
      </w:r>
      <w:r w:rsidRPr="00BA130E">
        <w:rPr>
          <w:rFonts w:ascii="Times New Roman" w:eastAsia="Times New Roman" w:hAnsi="Times New Roman" w:cs="Times New Roman"/>
          <w:color w:val="000000"/>
          <w:sz w:val="28"/>
          <w:szCs w:val="28"/>
          <w:lang w:val="vi-VN"/>
        </w:rPr>
        <w:t xml:space="preserve"> (1991),</w:t>
      </w:r>
      <w:r w:rsidRPr="00BA130E">
        <w:rPr>
          <w:rFonts w:ascii="Times New Roman" w:eastAsia="Times New Roman" w:hAnsi="Times New Roman" w:cs="Times New Roman"/>
          <w:i/>
          <w:iCs/>
          <w:color w:val="000000"/>
          <w:sz w:val="28"/>
          <w:szCs w:val="28"/>
          <w:lang w:val="vi-VN"/>
        </w:rPr>
        <w:t xml:space="preserve"> Tứ bất tử</w:t>
      </w:r>
      <w:r w:rsidRPr="00BA130E">
        <w:rPr>
          <w:rFonts w:ascii="Times New Roman" w:eastAsia="Times New Roman" w:hAnsi="Times New Roman" w:cs="Times New Roman"/>
          <w:color w:val="000000"/>
          <w:sz w:val="28"/>
          <w:szCs w:val="28"/>
          <w:lang w:val="vi-VN"/>
        </w:rPr>
        <w:t xml:space="preserve"> (1990), </w:t>
      </w:r>
      <w:r w:rsidRPr="00BA130E">
        <w:rPr>
          <w:rFonts w:ascii="Times New Roman" w:eastAsia="Times New Roman" w:hAnsi="Times New Roman" w:cs="Times New Roman"/>
          <w:i/>
          <w:iCs/>
          <w:color w:val="000000"/>
          <w:sz w:val="28"/>
          <w:szCs w:val="28"/>
          <w:lang w:val="vi-VN"/>
        </w:rPr>
        <w:t>Thành hoàng làng Việt Nam</w:t>
      </w:r>
      <w:r w:rsidRPr="00BA130E">
        <w:rPr>
          <w:rFonts w:ascii="Times New Roman" w:eastAsia="Times New Roman" w:hAnsi="Times New Roman" w:cs="Times New Roman"/>
          <w:color w:val="000000"/>
          <w:sz w:val="28"/>
          <w:szCs w:val="28"/>
          <w:lang w:val="vi-VN"/>
        </w:rPr>
        <w:t xml:space="preserve"> (2001),</w:t>
      </w:r>
      <w:r w:rsidRPr="00BA130E">
        <w:rPr>
          <w:rFonts w:ascii="Times New Roman" w:eastAsia="Times New Roman" w:hAnsi="Times New Roman" w:cs="Times New Roman"/>
          <w:i/>
          <w:iCs/>
          <w:color w:val="000000"/>
          <w:sz w:val="28"/>
          <w:szCs w:val="28"/>
          <w:lang w:val="vi-VN"/>
        </w:rPr>
        <w:t xml:space="preserve"> Chùa cổ Việt Nam</w:t>
      </w:r>
      <w:r w:rsidRPr="00BA130E">
        <w:rPr>
          <w:rFonts w:ascii="Times New Roman" w:eastAsia="Times New Roman" w:hAnsi="Times New Roman" w:cs="Times New Roman"/>
          <w:color w:val="000000"/>
          <w:sz w:val="28"/>
          <w:szCs w:val="28"/>
          <w:lang w:val="vi-VN"/>
        </w:rPr>
        <w:t xml:space="preserve"> (2002), </w:t>
      </w:r>
      <w:r w:rsidRPr="00BA130E">
        <w:rPr>
          <w:rFonts w:ascii="Times New Roman" w:eastAsia="Times New Roman" w:hAnsi="Times New Roman" w:cs="Times New Roman"/>
          <w:i/>
          <w:iCs/>
          <w:color w:val="000000"/>
          <w:sz w:val="28"/>
          <w:szCs w:val="28"/>
          <w:lang w:val="vi-VN"/>
        </w:rPr>
        <w:t>Nữ thần và Thánh mẫu Việt Nam</w:t>
      </w:r>
      <w:r w:rsidRPr="00BA130E">
        <w:rPr>
          <w:rFonts w:ascii="Times New Roman" w:eastAsia="Times New Roman" w:hAnsi="Times New Roman" w:cs="Times New Roman"/>
          <w:color w:val="000000"/>
          <w:sz w:val="28"/>
          <w:szCs w:val="28"/>
          <w:lang w:val="vi-VN"/>
        </w:rPr>
        <w:t xml:space="preserve"> (2002), </w:t>
      </w:r>
      <w:r w:rsidRPr="00BA130E">
        <w:rPr>
          <w:rFonts w:ascii="Times New Roman" w:eastAsia="Times New Roman" w:hAnsi="Times New Roman" w:cs="Times New Roman"/>
          <w:i/>
          <w:iCs/>
          <w:color w:val="000000"/>
          <w:sz w:val="28"/>
          <w:szCs w:val="28"/>
          <w:lang w:val="vi-VN"/>
        </w:rPr>
        <w:t>Từ điển văn hóa dân gian</w:t>
      </w:r>
      <w:r w:rsidRPr="00BA130E">
        <w:rPr>
          <w:rFonts w:ascii="Times New Roman" w:eastAsia="Times New Roman" w:hAnsi="Times New Roman" w:cs="Times New Roman"/>
          <w:color w:val="000000"/>
          <w:sz w:val="28"/>
          <w:szCs w:val="28"/>
          <w:lang w:val="vi-VN"/>
        </w:rPr>
        <w:t xml:space="preserve"> (2002),…</w:t>
      </w:r>
    </w:p>
    <w:p w:rsidR="00BA130E" w:rsidRPr="00BA130E" w:rsidRDefault="00BA130E" w:rsidP="00BA130E">
      <w:pPr>
        <w:shd w:val="clear" w:color="auto" w:fill="FFFFFF"/>
        <w:spacing w:after="0" w:line="240" w:lineRule="auto"/>
        <w:ind w:firstLine="720"/>
        <w:jc w:val="both"/>
        <w:rPr>
          <w:rFonts w:ascii="Times New Roman" w:eastAsia="Times New Roman" w:hAnsi="Times New Roman" w:cs="Times New Roman"/>
          <w:color w:val="000000"/>
          <w:sz w:val="28"/>
          <w:szCs w:val="28"/>
          <w:lang w:val="vi-VN"/>
        </w:rPr>
      </w:pPr>
      <w:r w:rsidRPr="00BA130E">
        <w:rPr>
          <w:rFonts w:ascii="Times New Roman" w:eastAsia="Times New Roman" w:hAnsi="Times New Roman" w:cs="Times New Roman"/>
          <w:color w:val="000000"/>
          <w:sz w:val="28"/>
          <w:szCs w:val="28"/>
          <w:lang w:val="vi-VN"/>
        </w:rPr>
        <w:t>Thời kỳ làm việc ở Viện Văn hóa dân gian thực sự là lúc ông phát huy hết những kinh nghiệm, kiến thức và sự trải nghiệm của mình. Ngoài việc tiếp tục các hoạt động sưu tầm, nghiên cứu ông còn viết địa chí văn hóa dân gian, một chủ trương mà</w:t>
      </w:r>
      <w:r w:rsidRPr="00BA130E">
        <w:rPr>
          <w:rFonts w:ascii="Times New Roman" w:eastAsia="Times New Roman" w:hAnsi="Times New Roman" w:cs="Times New Roman"/>
          <w:color w:val="000000"/>
          <w:sz w:val="28"/>
          <w:szCs w:val="28"/>
        </w:rPr>
        <w:t xml:space="preserve"> Giáo sư</w:t>
      </w:r>
      <w:r w:rsidRPr="00BA130E">
        <w:rPr>
          <w:rFonts w:ascii="Times New Roman" w:eastAsia="Times New Roman" w:hAnsi="Times New Roman" w:cs="Times New Roman"/>
          <w:color w:val="000000"/>
          <w:sz w:val="28"/>
          <w:szCs w:val="28"/>
          <w:lang w:val="vi-VN"/>
        </w:rPr>
        <w:t xml:space="preserve"> Đinh Gia Khánh - Viện trưởng đầu tiên của Viện rất tâm đắc. Ý tưởng của </w:t>
      </w:r>
      <w:r w:rsidRPr="00BA130E">
        <w:rPr>
          <w:rFonts w:ascii="Times New Roman" w:eastAsia="Times New Roman" w:hAnsi="Times New Roman" w:cs="Times New Roman"/>
          <w:color w:val="000000"/>
          <w:sz w:val="28"/>
          <w:szCs w:val="28"/>
        </w:rPr>
        <w:t>Giáo sư</w:t>
      </w:r>
      <w:r w:rsidRPr="00BA130E">
        <w:rPr>
          <w:rFonts w:ascii="Times New Roman" w:eastAsia="Times New Roman" w:hAnsi="Times New Roman" w:cs="Times New Roman"/>
          <w:color w:val="000000"/>
          <w:sz w:val="28"/>
          <w:szCs w:val="28"/>
          <w:lang w:val="vi-VN"/>
        </w:rPr>
        <w:t xml:space="preserve"> Đinh Gia Khánh dự định làm một bộ địa chí văn hóa dân gian đồ sộ trong cả nước với 63 tỉnh thành. Tuy ý tưởng đó chưa thực hiện được ở Viện, song VNK là một trong những người đầu tiên thực hiện với việc tham gia biên soạn cuốn </w:t>
      </w:r>
      <w:r w:rsidRPr="00BA130E">
        <w:rPr>
          <w:rFonts w:ascii="Times New Roman" w:eastAsia="Times New Roman" w:hAnsi="Times New Roman" w:cs="Times New Roman"/>
          <w:i/>
          <w:iCs/>
          <w:color w:val="000000"/>
          <w:sz w:val="28"/>
          <w:szCs w:val="28"/>
          <w:lang w:val="vi-VN"/>
        </w:rPr>
        <w:t>Văn hóa dân gian truyền thống xã Định Tường</w:t>
      </w:r>
      <w:r w:rsidRPr="00BA130E">
        <w:rPr>
          <w:rFonts w:ascii="Times New Roman" w:eastAsia="Times New Roman" w:hAnsi="Times New Roman" w:cs="Times New Roman"/>
          <w:color w:val="000000"/>
          <w:sz w:val="28"/>
          <w:szCs w:val="28"/>
          <w:lang w:val="vi-VN"/>
        </w:rPr>
        <w:t xml:space="preserve"> (1984) và sau đó là </w:t>
      </w:r>
      <w:r w:rsidRPr="00BA130E">
        <w:rPr>
          <w:rFonts w:ascii="Times New Roman" w:eastAsia="Times New Roman" w:hAnsi="Times New Roman" w:cs="Times New Roman"/>
          <w:i/>
          <w:iCs/>
          <w:color w:val="000000"/>
          <w:sz w:val="28"/>
          <w:szCs w:val="28"/>
          <w:lang w:val="vi-VN"/>
        </w:rPr>
        <w:t>Địa chí văn hóa dân gian vùng đất Tổ</w:t>
      </w:r>
      <w:r w:rsidRPr="00BA130E">
        <w:rPr>
          <w:rFonts w:ascii="Times New Roman" w:eastAsia="Times New Roman" w:hAnsi="Times New Roman" w:cs="Times New Roman"/>
          <w:color w:val="000000"/>
          <w:sz w:val="28"/>
          <w:szCs w:val="28"/>
          <w:lang w:val="vi-VN"/>
        </w:rPr>
        <w:t xml:space="preserve"> (1986) và </w:t>
      </w:r>
      <w:r w:rsidRPr="00BA130E">
        <w:rPr>
          <w:rFonts w:ascii="Times New Roman" w:eastAsia="Times New Roman" w:hAnsi="Times New Roman" w:cs="Times New Roman"/>
          <w:i/>
          <w:iCs/>
          <w:color w:val="000000"/>
          <w:sz w:val="28"/>
          <w:szCs w:val="28"/>
          <w:lang w:val="vi-VN"/>
        </w:rPr>
        <w:t>Địa chí văn hóa dân gian Nghệ Tĩnh</w:t>
      </w:r>
      <w:r w:rsidRPr="00BA130E">
        <w:rPr>
          <w:rFonts w:ascii="Times New Roman" w:eastAsia="Times New Roman" w:hAnsi="Times New Roman" w:cs="Times New Roman"/>
          <w:color w:val="000000"/>
          <w:sz w:val="28"/>
          <w:szCs w:val="28"/>
          <w:lang w:val="vi-VN"/>
        </w:rPr>
        <w:t xml:space="preserve"> (1994)…</w:t>
      </w:r>
    </w:p>
    <w:p w:rsidR="00BA130E" w:rsidRPr="00BA130E" w:rsidRDefault="00BA130E" w:rsidP="00BA130E">
      <w:pPr>
        <w:shd w:val="clear" w:color="auto" w:fill="FFFFFF"/>
        <w:spacing w:after="0" w:line="240" w:lineRule="auto"/>
        <w:ind w:firstLine="720"/>
        <w:jc w:val="both"/>
        <w:rPr>
          <w:rFonts w:ascii="Times New Roman" w:eastAsia="Times New Roman" w:hAnsi="Times New Roman" w:cs="Times New Roman"/>
          <w:color w:val="000000"/>
          <w:sz w:val="28"/>
          <w:szCs w:val="28"/>
          <w:lang w:val="vi-VN"/>
        </w:rPr>
      </w:pPr>
      <w:r w:rsidRPr="00BA130E">
        <w:rPr>
          <w:rFonts w:ascii="Times New Roman" w:eastAsia="Times New Roman" w:hAnsi="Times New Roman" w:cs="Times New Roman"/>
          <w:color w:val="000000"/>
          <w:sz w:val="28"/>
          <w:szCs w:val="28"/>
          <w:lang w:val="vi-VN"/>
        </w:rPr>
        <w:t xml:space="preserve">Từ vốn liếng sưu tầm, biên soạn, nghiên cứu vào những năm cuối trước khi nghỉ hưu ông bắt đầu chuyển sang mảng lý luận về văn hóa dân gian với công trình </w:t>
      </w:r>
      <w:r w:rsidRPr="00BA130E">
        <w:rPr>
          <w:rFonts w:ascii="Times New Roman" w:eastAsia="Times New Roman" w:hAnsi="Times New Roman" w:cs="Times New Roman"/>
          <w:i/>
          <w:iCs/>
          <w:color w:val="000000"/>
          <w:sz w:val="28"/>
          <w:szCs w:val="28"/>
          <w:lang w:val="vi-VN"/>
        </w:rPr>
        <w:t xml:space="preserve">Dẫn luận nghiên cứu folklore Việt Nam </w:t>
      </w:r>
      <w:r w:rsidRPr="00BA130E">
        <w:rPr>
          <w:rFonts w:ascii="Times New Roman" w:eastAsia="Times New Roman" w:hAnsi="Times New Roman" w:cs="Times New Roman"/>
          <w:iCs/>
          <w:color w:val="000000"/>
          <w:sz w:val="28"/>
          <w:szCs w:val="28"/>
          <w:lang w:val="vi-VN"/>
        </w:rPr>
        <w:t>(1991)</w:t>
      </w:r>
      <w:r w:rsidRPr="00BA130E">
        <w:rPr>
          <w:rFonts w:ascii="Times New Roman" w:eastAsia="Times New Roman" w:hAnsi="Times New Roman" w:cs="Times New Roman"/>
          <w:i/>
          <w:iCs/>
          <w:color w:val="000000"/>
          <w:sz w:val="28"/>
          <w:szCs w:val="28"/>
          <w:lang w:val="vi-VN"/>
        </w:rPr>
        <w:t xml:space="preserve"> </w:t>
      </w:r>
      <w:r w:rsidRPr="00BA130E">
        <w:rPr>
          <w:rFonts w:ascii="Times New Roman" w:eastAsia="Times New Roman" w:hAnsi="Times New Roman" w:cs="Times New Roman"/>
          <w:color w:val="000000"/>
          <w:sz w:val="28"/>
          <w:szCs w:val="28"/>
          <w:lang w:val="vi-VN"/>
        </w:rPr>
        <w:t>với 354 trang sách. Tuy đây chưa phải là một công trình mang tính lý luận cao, song những kinh nghiệm và hiểu biết của ông được trình bày trong</w:t>
      </w:r>
      <w:r w:rsidRPr="00BA130E">
        <w:rPr>
          <w:rFonts w:ascii="Times New Roman" w:eastAsia="Times New Roman" w:hAnsi="Times New Roman" w:cs="Times New Roman"/>
          <w:color w:val="000000"/>
          <w:sz w:val="28"/>
          <w:szCs w:val="28"/>
        </w:rPr>
        <w:t xml:space="preserve"> năm</w:t>
      </w:r>
      <w:r w:rsidRPr="00BA130E">
        <w:rPr>
          <w:rFonts w:ascii="Times New Roman" w:eastAsia="Times New Roman" w:hAnsi="Times New Roman" w:cs="Times New Roman"/>
          <w:color w:val="000000"/>
          <w:sz w:val="28"/>
          <w:szCs w:val="28"/>
          <w:lang w:val="vi-VN"/>
        </w:rPr>
        <w:t xml:space="preserve"> phần của cuốn sách là những đóng góp đáng ghi nhận. Cũng thời gian đó, ông còn có công trình </w:t>
      </w:r>
      <w:r w:rsidRPr="00BA130E">
        <w:rPr>
          <w:rFonts w:ascii="Times New Roman" w:eastAsia="Times New Roman" w:hAnsi="Times New Roman" w:cs="Times New Roman"/>
          <w:i/>
          <w:iCs/>
          <w:color w:val="000000"/>
          <w:sz w:val="28"/>
          <w:szCs w:val="28"/>
          <w:lang w:val="vi-VN"/>
        </w:rPr>
        <w:t xml:space="preserve">Hồ Chí Minh và tâm thức Việt Nam </w:t>
      </w:r>
      <w:r w:rsidRPr="00BA130E">
        <w:rPr>
          <w:rFonts w:ascii="Times New Roman" w:eastAsia="Times New Roman" w:hAnsi="Times New Roman" w:cs="Times New Roman"/>
          <w:iCs/>
          <w:color w:val="000000"/>
          <w:sz w:val="28"/>
          <w:szCs w:val="28"/>
          <w:lang w:val="vi-VN"/>
        </w:rPr>
        <w:t>(1990)</w:t>
      </w:r>
      <w:r w:rsidRPr="00BA130E">
        <w:rPr>
          <w:rFonts w:ascii="Times New Roman" w:eastAsia="Times New Roman" w:hAnsi="Times New Roman" w:cs="Times New Roman"/>
          <w:color w:val="000000"/>
          <w:sz w:val="28"/>
          <w:szCs w:val="28"/>
          <w:lang w:val="vi-VN"/>
        </w:rPr>
        <w:t xml:space="preserve"> cũng có thể xem là một công trình lý luận.</w:t>
      </w:r>
    </w:p>
    <w:p w:rsidR="00BA130E" w:rsidRPr="00BA130E" w:rsidRDefault="00BA130E" w:rsidP="00BA130E">
      <w:pPr>
        <w:shd w:val="clear" w:color="auto" w:fill="FFFFFF"/>
        <w:spacing w:after="0" w:line="240" w:lineRule="auto"/>
        <w:ind w:firstLine="720"/>
        <w:jc w:val="both"/>
        <w:rPr>
          <w:rFonts w:ascii="Times New Roman" w:eastAsia="Times New Roman" w:hAnsi="Times New Roman" w:cs="Times New Roman"/>
          <w:color w:val="000000"/>
          <w:sz w:val="28"/>
          <w:szCs w:val="28"/>
          <w:lang w:val="vi-VN"/>
        </w:rPr>
      </w:pPr>
      <w:r w:rsidRPr="00BA130E">
        <w:rPr>
          <w:rFonts w:ascii="Times New Roman" w:eastAsia="Times New Roman" w:hAnsi="Times New Roman" w:cs="Times New Roman"/>
          <w:color w:val="000000"/>
          <w:sz w:val="28"/>
          <w:szCs w:val="28"/>
          <w:lang w:val="vi-VN"/>
        </w:rPr>
        <w:t>Có thể thấy trong hơn hai mươi năm nghiên cứu, với một bút lực dồi dào, ông đã có hàng trăm tác phẩm nghiên cứu về văn hóa dân gian, văn học, tín ngưỡng, lễ hội, truyện danh nhân, địa chí địa phương, lịch sử... Ông là một người nhanh nhạy và biết nắm bắt những vấn đề chính trị và dùng những hiểu biết văn hóa của mình phục vụ những vấn đề chính trị đó. Một thí dụ rất rõ là khi xảy ra chiến tranh ở biên giới phía Bắc đất nước, ngay lập tức ông là người đề xướng đề tài Văn hóa dân gian chống bành trướng và đề xuất hội thảo về vấn đề này. Chính vì thế, tên tuổi của ông có mặt ở rất nhiều giá sách của các nhà xuất bản khi đó. Để làm được việc liên tục công bố các tác phẩm biên soạn thời kỳ này, ông đã tập hợp được một đội ngũ đồng nghiệp và học trò cùng nhau làm việc, nên đã công bố được nhiều công trình như vậy. Ông đã để lại nhiều công trình sưu tầm, biên soạn ở nhiều lĩnh vực của văn hóa Việt Nam.</w:t>
      </w:r>
    </w:p>
    <w:p w:rsidR="00BA130E" w:rsidRPr="00BA130E" w:rsidRDefault="00BA130E" w:rsidP="00BA130E">
      <w:pPr>
        <w:shd w:val="clear" w:color="auto" w:fill="FFFFFF"/>
        <w:spacing w:after="0" w:line="240" w:lineRule="auto"/>
        <w:ind w:firstLine="720"/>
        <w:jc w:val="both"/>
        <w:rPr>
          <w:rFonts w:ascii="Times New Roman" w:eastAsia="Times New Roman" w:hAnsi="Times New Roman" w:cs="Times New Roman"/>
          <w:color w:val="000000"/>
          <w:sz w:val="28"/>
          <w:szCs w:val="28"/>
          <w:lang w:val="vi-VN"/>
        </w:rPr>
      </w:pPr>
      <w:r w:rsidRPr="00BA130E">
        <w:rPr>
          <w:rFonts w:ascii="Times New Roman" w:eastAsia="Times New Roman" w:hAnsi="Times New Roman" w:cs="Times New Roman"/>
          <w:color w:val="000000"/>
          <w:sz w:val="28"/>
          <w:szCs w:val="28"/>
          <w:lang w:val="vi-VN"/>
        </w:rPr>
        <w:t>Với sự</w:t>
      </w:r>
      <w:r w:rsidRPr="00BA130E">
        <w:rPr>
          <w:rFonts w:ascii="Times New Roman" w:eastAsia="MS Mincho" w:hAnsi="Times New Roman" w:cs="Times New Roman"/>
          <w:color w:val="000000"/>
          <w:sz w:val="28"/>
          <w:szCs w:val="28"/>
          <w:shd w:val="clear" w:color="auto" w:fill="FFFFFF"/>
          <w:lang w:val="vi-VN"/>
        </w:rPr>
        <w:t xml:space="preserve"> am hiểu sâu rộng, luôn tích cực nghiên cứu, trau dồi tri thức, tìm hiểu các lĩnh vực văn học, phong tục tập quán, tín ngưỡng,… đặc biệt là trong kho tàng truyền thống dân gian, đã cho thấy VNK là một chuyên gia, một nhà nghiên cứu trong lĩnh vực văn hóa, nhất là văn hóa dân gian.</w:t>
      </w:r>
    </w:p>
    <w:p w:rsidR="00BA130E" w:rsidRPr="00BA130E" w:rsidRDefault="00BA130E" w:rsidP="00BA130E">
      <w:pPr>
        <w:shd w:val="clear" w:color="auto" w:fill="FFFFFF"/>
        <w:spacing w:after="0" w:line="240" w:lineRule="auto"/>
        <w:jc w:val="right"/>
        <w:rPr>
          <w:rFonts w:ascii="Times New Roman" w:eastAsia="Times New Roman" w:hAnsi="Times New Roman" w:cs="Times New Roman"/>
          <w:b/>
          <w:color w:val="202122"/>
          <w:sz w:val="24"/>
          <w:szCs w:val="24"/>
          <w:lang w:val="vi-VN"/>
        </w:rPr>
      </w:pPr>
      <w:r w:rsidRPr="00BA130E">
        <w:rPr>
          <w:rFonts w:ascii="Times New Roman" w:eastAsia="Times New Roman" w:hAnsi="Times New Roman" w:cs="Times New Roman"/>
          <w:b/>
          <w:color w:val="202122"/>
          <w:sz w:val="24"/>
          <w:szCs w:val="24"/>
          <w:lang w:val="vi-VN"/>
        </w:rPr>
        <w:t>LÊ HỒNG LÝ</w:t>
      </w:r>
    </w:p>
    <w:p w:rsidR="00BA130E" w:rsidRPr="00BA130E" w:rsidRDefault="00BA130E" w:rsidP="00BA130E">
      <w:pPr>
        <w:spacing w:after="0" w:line="240" w:lineRule="auto"/>
        <w:rPr>
          <w:rFonts w:ascii="Times New Roman" w:eastAsia="MS Mincho" w:hAnsi="Times New Roman" w:cs="Times New Roman"/>
          <w:b/>
          <w:sz w:val="24"/>
          <w:szCs w:val="24"/>
          <w:lang w:val="vi-VN"/>
        </w:rPr>
      </w:pPr>
      <w:r w:rsidRPr="00BA130E">
        <w:rPr>
          <w:rFonts w:ascii="Times New Roman" w:eastAsia="MS Mincho" w:hAnsi="Times New Roman" w:cs="Times New Roman"/>
          <w:b/>
          <w:sz w:val="24"/>
          <w:szCs w:val="24"/>
          <w:lang w:val="vi-VN"/>
        </w:rPr>
        <w:t>Tài liệu tham khảo:</w:t>
      </w:r>
    </w:p>
    <w:p w:rsidR="00BA130E" w:rsidRPr="00BA130E" w:rsidRDefault="00BA130E" w:rsidP="00BA130E">
      <w:pPr>
        <w:numPr>
          <w:ilvl w:val="0"/>
          <w:numId w:val="2"/>
        </w:numPr>
        <w:spacing w:after="0" w:line="240" w:lineRule="auto"/>
        <w:ind w:left="357" w:hanging="357"/>
        <w:jc w:val="both"/>
        <w:rPr>
          <w:rFonts w:ascii="Times New Roman" w:eastAsia="MS Mincho" w:hAnsi="Times New Roman" w:cs="Times New Roman"/>
          <w:sz w:val="24"/>
          <w:szCs w:val="24"/>
          <w:lang w:val="vi-VN"/>
        </w:rPr>
      </w:pPr>
      <w:r w:rsidRPr="00BA130E">
        <w:rPr>
          <w:rFonts w:ascii="Times New Roman" w:eastAsia="MS Mincho" w:hAnsi="Times New Roman" w:cs="Times New Roman"/>
          <w:sz w:val="24"/>
          <w:szCs w:val="24"/>
          <w:lang w:val="vi-VN"/>
        </w:rPr>
        <w:lastRenderedPageBreak/>
        <w:t xml:space="preserve">Nguyễn Xuân Kính (chủ biên), </w:t>
      </w:r>
      <w:r w:rsidRPr="00BA130E">
        <w:rPr>
          <w:rFonts w:ascii="Times New Roman" w:eastAsia="MS Mincho" w:hAnsi="Times New Roman" w:cs="Times New Roman"/>
          <w:i/>
          <w:sz w:val="24"/>
          <w:szCs w:val="24"/>
          <w:lang w:val="vi-VN"/>
        </w:rPr>
        <w:t>Các tác gia nghiên cứu văn hóa dân gian</w:t>
      </w:r>
      <w:r w:rsidRPr="00BA130E">
        <w:rPr>
          <w:rFonts w:ascii="Times New Roman" w:eastAsia="MS Mincho" w:hAnsi="Times New Roman" w:cs="Times New Roman"/>
          <w:sz w:val="24"/>
          <w:szCs w:val="24"/>
          <w:lang w:val="vi-VN"/>
        </w:rPr>
        <w:t xml:space="preserve">, Nxb. </w:t>
      </w:r>
      <w:r w:rsidRPr="00BA130E">
        <w:rPr>
          <w:rFonts w:ascii="Times New Roman" w:eastAsia="MS Mincho" w:hAnsi="Times New Roman" w:cs="Times New Roman"/>
          <w:sz w:val="24"/>
          <w:szCs w:val="24"/>
        </w:rPr>
        <w:t xml:space="preserve">Khoa học xã hội, Hà Nội, </w:t>
      </w:r>
      <w:r w:rsidRPr="00BA130E">
        <w:rPr>
          <w:rFonts w:ascii="Times New Roman" w:eastAsia="MS Mincho" w:hAnsi="Times New Roman" w:cs="Times New Roman"/>
          <w:sz w:val="24"/>
          <w:szCs w:val="24"/>
          <w:lang w:val="vi-VN"/>
        </w:rPr>
        <w:t>1995.</w:t>
      </w:r>
    </w:p>
    <w:p w:rsidR="00BA130E" w:rsidRPr="00BA130E" w:rsidRDefault="00BA130E" w:rsidP="00BA130E">
      <w:pPr>
        <w:numPr>
          <w:ilvl w:val="0"/>
          <w:numId w:val="2"/>
        </w:numPr>
        <w:spacing w:after="0" w:line="240" w:lineRule="auto"/>
        <w:ind w:left="357" w:hanging="357"/>
        <w:jc w:val="both"/>
        <w:rPr>
          <w:rFonts w:ascii="Times New Roman" w:eastAsia="MS Mincho" w:hAnsi="Times New Roman" w:cs="Times New Roman"/>
          <w:sz w:val="24"/>
          <w:szCs w:val="24"/>
          <w:lang w:val="vi-VN"/>
        </w:rPr>
      </w:pPr>
      <w:r w:rsidRPr="00BA130E">
        <w:rPr>
          <w:rFonts w:ascii="Times New Roman" w:eastAsia="MS Mincho" w:hAnsi="Times New Roman" w:cs="Times New Roman"/>
          <w:i/>
          <w:color w:val="202122"/>
          <w:sz w:val="24"/>
          <w:szCs w:val="24"/>
          <w:lang w:val="vi-VN"/>
        </w:rPr>
        <w:t>Tự truyện Vũ Ngọc Khánh</w:t>
      </w:r>
      <w:r w:rsidRPr="00BA130E">
        <w:rPr>
          <w:rFonts w:ascii="Times New Roman" w:eastAsia="MS Mincho" w:hAnsi="Times New Roman" w:cs="Times New Roman"/>
          <w:color w:val="202122"/>
          <w:sz w:val="24"/>
          <w:szCs w:val="24"/>
          <w:lang w:val="vi-VN"/>
        </w:rPr>
        <w:t xml:space="preserve">, </w:t>
      </w:r>
      <w:r w:rsidRPr="00BA130E">
        <w:rPr>
          <w:rFonts w:ascii="Times New Roman" w:eastAsia="MS Mincho" w:hAnsi="Times New Roman" w:cs="Times New Roman"/>
          <w:color w:val="202122"/>
          <w:sz w:val="24"/>
          <w:szCs w:val="24"/>
        </w:rPr>
        <w:t>Nxb. Thanh niên</w:t>
      </w:r>
      <w:r w:rsidRPr="00BA130E">
        <w:rPr>
          <w:rFonts w:ascii="Times New Roman" w:eastAsia="MS Mincho" w:hAnsi="Times New Roman" w:cs="Times New Roman"/>
          <w:color w:val="202122"/>
          <w:sz w:val="24"/>
          <w:szCs w:val="24"/>
          <w:lang w:val="vi-VN"/>
        </w:rPr>
        <w:t>,</w:t>
      </w:r>
      <w:r w:rsidRPr="00BA130E">
        <w:rPr>
          <w:rFonts w:ascii="Times New Roman" w:eastAsia="MS Mincho" w:hAnsi="Times New Roman" w:cs="Times New Roman"/>
          <w:color w:val="202122"/>
          <w:sz w:val="24"/>
          <w:szCs w:val="24"/>
        </w:rPr>
        <w:t xml:space="preserve"> Hà Nội,</w:t>
      </w:r>
      <w:r w:rsidRPr="00BA130E">
        <w:rPr>
          <w:rFonts w:ascii="Times New Roman" w:eastAsia="MS Mincho" w:hAnsi="Times New Roman" w:cs="Times New Roman"/>
          <w:color w:val="202122"/>
          <w:sz w:val="24"/>
          <w:szCs w:val="24"/>
          <w:lang w:val="vi-VN"/>
        </w:rPr>
        <w:t xml:space="preserve"> 2007.</w:t>
      </w:r>
    </w:p>
    <w:p w:rsidR="00BA130E" w:rsidRPr="00BA130E" w:rsidRDefault="00BA130E" w:rsidP="00BA130E">
      <w:pPr>
        <w:spacing w:after="0" w:line="240" w:lineRule="auto"/>
        <w:jc w:val="both"/>
        <w:rPr>
          <w:rFonts w:ascii="Times New Roman" w:eastAsia="MS Mincho" w:hAnsi="Times New Roman" w:cs="Times New Roman"/>
          <w:sz w:val="24"/>
          <w:szCs w:val="24"/>
          <w:lang w:val="vi-VN"/>
        </w:rPr>
      </w:pPr>
    </w:p>
    <w:p w:rsidR="00BA130E" w:rsidRPr="00BA130E" w:rsidRDefault="00BA130E" w:rsidP="00BA130E">
      <w:pPr>
        <w:spacing w:after="0" w:line="240" w:lineRule="auto"/>
        <w:jc w:val="both"/>
        <w:outlineLvl w:val="0"/>
        <w:rPr>
          <w:rFonts w:ascii="Times New Roman" w:eastAsia="Times New Roman" w:hAnsi="Times New Roman" w:cs="Times New Roman"/>
          <w:b/>
          <w:kern w:val="28"/>
          <w:sz w:val="28"/>
          <w:szCs w:val="28"/>
          <w:lang w:val="vi-VN"/>
        </w:rPr>
      </w:pPr>
      <w:bookmarkStart w:id="0" w:name="_Toc165472759"/>
      <w:r w:rsidRPr="00BA130E">
        <w:rPr>
          <w:rFonts w:ascii="Times New Roman" w:eastAsia="Times New Roman" w:hAnsi="Times New Roman" w:cs="Times New Roman"/>
          <w:b/>
          <w:kern w:val="28"/>
          <w:sz w:val="24"/>
          <w:szCs w:val="24"/>
        </w:rPr>
        <w:t xml:space="preserve">298. </w:t>
      </w:r>
      <w:r w:rsidRPr="00BA130E">
        <w:rPr>
          <w:rFonts w:ascii="Times New Roman" w:eastAsia="Times New Roman" w:hAnsi="Times New Roman" w:cs="Times New Roman"/>
          <w:b/>
          <w:kern w:val="28"/>
          <w:sz w:val="24"/>
          <w:szCs w:val="24"/>
          <w:lang w:val="vi-VN"/>
        </w:rPr>
        <w:t>XÒE VÒNG</w:t>
      </w:r>
      <w:bookmarkEnd w:id="0"/>
      <w:r w:rsidRPr="00BA130E">
        <w:rPr>
          <w:rFonts w:ascii="Times New Roman" w:eastAsia="Times New Roman" w:hAnsi="Times New Roman" w:cs="Times New Roman"/>
          <w:b/>
          <w:kern w:val="28"/>
          <w:sz w:val="28"/>
          <w:szCs w:val="28"/>
          <w:lang w:val="vi-VN"/>
        </w:rPr>
        <w:t xml:space="preserve"> </w:t>
      </w:r>
    </w:p>
    <w:p w:rsidR="00BA130E" w:rsidRPr="00BA130E" w:rsidRDefault="00BA130E" w:rsidP="00BA130E">
      <w:pPr>
        <w:spacing w:after="0" w:line="240" w:lineRule="auto"/>
        <w:ind w:firstLine="720"/>
        <w:jc w:val="both"/>
        <w:rPr>
          <w:rFonts w:ascii="Times New Roman" w:eastAsia="MS Mincho" w:hAnsi="Times New Roman" w:cs="Times New Roman"/>
          <w:sz w:val="28"/>
          <w:szCs w:val="28"/>
          <w:lang w:val="vi-VN"/>
        </w:rPr>
      </w:pPr>
      <w:r w:rsidRPr="00BA130E">
        <w:rPr>
          <w:rFonts w:ascii="Times New Roman" w:eastAsia="MS Mincho" w:hAnsi="Times New Roman" w:cs="Times New Roman"/>
          <w:sz w:val="28"/>
          <w:szCs w:val="28"/>
          <w:lang w:val="vi-VN"/>
        </w:rPr>
        <w:t>vũ điệu dân gian của người Thái ở Tây Bắc Việt Nam</w:t>
      </w:r>
      <w:r w:rsidRPr="00BA130E">
        <w:rPr>
          <w:rFonts w:ascii="Times New Roman" w:eastAsia="MS Mincho" w:hAnsi="Times New Roman" w:cs="Times New Roman"/>
          <w:sz w:val="28"/>
          <w:szCs w:val="28"/>
        </w:rPr>
        <w:t>, được trình diễn trong các dịp</w:t>
      </w:r>
      <w:r w:rsidRPr="00BA130E">
        <w:rPr>
          <w:rFonts w:ascii="Times New Roman" w:eastAsia="MS Mincho" w:hAnsi="Times New Roman" w:cs="Times New Roman"/>
          <w:sz w:val="28"/>
          <w:szCs w:val="28"/>
          <w:lang w:val="vi-VN"/>
        </w:rPr>
        <w:t xml:space="preserve"> lễ hội truyền thống</w:t>
      </w:r>
      <w:r w:rsidRPr="00BA130E">
        <w:rPr>
          <w:rFonts w:ascii="Times New Roman" w:eastAsia="MS Mincho" w:hAnsi="Times New Roman" w:cs="Times New Roman"/>
          <w:sz w:val="28"/>
          <w:szCs w:val="28"/>
        </w:rPr>
        <w:t xml:space="preserve"> hoặc trong </w:t>
      </w:r>
      <w:r w:rsidRPr="00BA130E">
        <w:rPr>
          <w:rFonts w:ascii="Times New Roman" w:eastAsia="MS Mincho" w:hAnsi="Times New Roman" w:cs="Times New Roman"/>
          <w:sz w:val="28"/>
          <w:szCs w:val="28"/>
          <w:lang w:val="vi-VN"/>
        </w:rPr>
        <w:t xml:space="preserve">những sự kiện văn hóa xã hội. </w:t>
      </w:r>
      <w:r w:rsidRPr="00BA130E">
        <w:rPr>
          <w:rFonts w:ascii="Times New Roman" w:eastAsia="MS Mincho" w:hAnsi="Times New Roman" w:cs="Times New Roman"/>
          <w:sz w:val="28"/>
          <w:szCs w:val="28"/>
        </w:rPr>
        <w:t>Khi XV, những người tham dự</w:t>
      </w:r>
      <w:r w:rsidRPr="00BA130E">
        <w:rPr>
          <w:rFonts w:ascii="Times New Roman" w:eastAsia="MS Mincho" w:hAnsi="Times New Roman" w:cs="Times New Roman"/>
          <w:sz w:val="28"/>
          <w:szCs w:val="28"/>
          <w:lang w:val="vi-VN"/>
        </w:rPr>
        <w:t xml:space="preserve"> nắm tay nhau </w:t>
      </w:r>
      <w:r w:rsidRPr="00BA130E">
        <w:rPr>
          <w:rFonts w:ascii="Times New Roman" w:eastAsia="MS Mincho" w:hAnsi="Times New Roman" w:cs="Times New Roman"/>
          <w:sz w:val="28"/>
          <w:szCs w:val="28"/>
        </w:rPr>
        <w:t>múa</w:t>
      </w:r>
      <w:r w:rsidRPr="00BA130E">
        <w:rPr>
          <w:rFonts w:ascii="Times New Roman" w:eastAsia="MS Mincho" w:hAnsi="Times New Roman" w:cs="Times New Roman"/>
          <w:sz w:val="28"/>
          <w:szCs w:val="28"/>
          <w:lang w:val="vi-VN"/>
        </w:rPr>
        <w:t xml:space="preserve"> theo vòng tròn và mời những người khác tham gia. </w:t>
      </w:r>
      <w:r w:rsidRPr="00BA130E">
        <w:rPr>
          <w:rFonts w:ascii="Times New Roman" w:eastAsia="MS Mincho" w:hAnsi="Times New Roman" w:cs="Times New Roman"/>
          <w:color w:val="000000"/>
          <w:sz w:val="28"/>
          <w:szCs w:val="28"/>
          <w:lang w:val="vi-VN"/>
        </w:rPr>
        <w:t>Nếu đông người</w:t>
      </w:r>
      <w:r w:rsidRPr="00BA130E">
        <w:rPr>
          <w:rFonts w:ascii="Times New Roman" w:eastAsia="MS Mincho" w:hAnsi="Times New Roman" w:cs="Times New Roman"/>
          <w:color w:val="000000"/>
          <w:sz w:val="28"/>
          <w:szCs w:val="28"/>
        </w:rPr>
        <w:t xml:space="preserve"> múa</w:t>
      </w:r>
      <w:r w:rsidRPr="00BA130E">
        <w:rPr>
          <w:rFonts w:ascii="Times New Roman" w:eastAsia="MS Mincho" w:hAnsi="Times New Roman" w:cs="Times New Roman"/>
          <w:color w:val="000000"/>
          <w:sz w:val="28"/>
          <w:szCs w:val="28"/>
          <w:lang w:val="vi-VN"/>
        </w:rPr>
        <w:t xml:space="preserve">, những người tham gia Xòe chia thành hai </w:t>
      </w:r>
      <w:r w:rsidRPr="00BA130E">
        <w:rPr>
          <w:rFonts w:ascii="Times New Roman" w:eastAsia="MS Mincho" w:hAnsi="Times New Roman" w:cs="Times New Roman"/>
          <w:color w:val="000000"/>
          <w:sz w:val="28"/>
          <w:szCs w:val="28"/>
        </w:rPr>
        <w:t xml:space="preserve">hoặc nhiều </w:t>
      </w:r>
      <w:r w:rsidRPr="00BA130E">
        <w:rPr>
          <w:rFonts w:ascii="Times New Roman" w:eastAsia="MS Mincho" w:hAnsi="Times New Roman" w:cs="Times New Roman"/>
          <w:color w:val="000000"/>
          <w:sz w:val="28"/>
          <w:szCs w:val="28"/>
          <w:lang w:val="vi-VN"/>
        </w:rPr>
        <w:t>vòng tròn</w:t>
      </w:r>
      <w:r w:rsidRPr="00BA130E">
        <w:rPr>
          <w:rFonts w:ascii="Times New Roman" w:eastAsia="MS Mincho" w:hAnsi="Times New Roman" w:cs="Times New Roman"/>
          <w:color w:val="000000"/>
          <w:sz w:val="28"/>
          <w:szCs w:val="28"/>
        </w:rPr>
        <w:t xml:space="preserve"> nhỏ</w:t>
      </w:r>
      <w:r w:rsidRPr="00BA130E">
        <w:rPr>
          <w:rFonts w:ascii="Times New Roman" w:eastAsia="MS Mincho" w:hAnsi="Times New Roman" w:cs="Times New Roman"/>
          <w:color w:val="000000"/>
          <w:sz w:val="28"/>
          <w:szCs w:val="28"/>
          <w:lang w:val="vi-VN"/>
        </w:rPr>
        <w:t xml:space="preserve">, </w:t>
      </w:r>
      <w:r w:rsidRPr="00BA130E">
        <w:rPr>
          <w:rFonts w:ascii="Times New Roman" w:eastAsia="MS Mincho" w:hAnsi="Times New Roman" w:cs="Times New Roman"/>
          <w:color w:val="000000"/>
          <w:sz w:val="28"/>
          <w:szCs w:val="28"/>
        </w:rPr>
        <w:t xml:space="preserve">có thể bố trí theo dạng thức </w:t>
      </w:r>
      <w:r w:rsidRPr="00BA130E">
        <w:rPr>
          <w:rFonts w:ascii="Times New Roman" w:eastAsia="MS Mincho" w:hAnsi="Times New Roman" w:cs="Times New Roman"/>
          <w:color w:val="000000"/>
          <w:sz w:val="28"/>
          <w:szCs w:val="28"/>
          <w:lang w:val="vi-VN"/>
        </w:rPr>
        <w:t>vòng trong nhỏ, vòng ngoài lớn, vòng</w:t>
      </w:r>
      <w:r w:rsidRPr="00BA130E">
        <w:rPr>
          <w:rFonts w:ascii="Times New Roman" w:eastAsia="MS Mincho" w:hAnsi="Times New Roman" w:cs="Times New Roman"/>
          <w:color w:val="000000"/>
          <w:sz w:val="28"/>
          <w:szCs w:val="28"/>
        </w:rPr>
        <w:t xml:space="preserve"> xòe</w:t>
      </w:r>
      <w:r w:rsidRPr="00BA130E">
        <w:rPr>
          <w:rFonts w:ascii="Times New Roman" w:eastAsia="MS Mincho" w:hAnsi="Times New Roman" w:cs="Times New Roman"/>
          <w:color w:val="000000"/>
          <w:sz w:val="28"/>
          <w:szCs w:val="28"/>
          <w:lang w:val="vi-VN"/>
        </w:rPr>
        <w:t xml:space="preserve"> </w:t>
      </w:r>
      <w:r w:rsidRPr="00BA130E">
        <w:rPr>
          <w:rFonts w:ascii="Times New Roman" w:eastAsia="MS Mincho" w:hAnsi="Times New Roman" w:cs="Times New Roman"/>
          <w:color w:val="000000"/>
          <w:sz w:val="28"/>
          <w:szCs w:val="28"/>
        </w:rPr>
        <w:t>đi</w:t>
      </w:r>
      <w:r w:rsidRPr="00BA130E">
        <w:rPr>
          <w:rFonts w:ascii="Times New Roman" w:eastAsia="MS Mincho" w:hAnsi="Times New Roman" w:cs="Times New Roman"/>
          <w:color w:val="000000"/>
          <w:sz w:val="28"/>
          <w:szCs w:val="28"/>
          <w:lang w:val="vi-VN"/>
        </w:rPr>
        <w:t xml:space="preserve"> ngược chiều nhau</w:t>
      </w:r>
      <w:r w:rsidRPr="00BA130E">
        <w:rPr>
          <w:rFonts w:ascii="Times New Roman" w:eastAsia="MS Mincho" w:hAnsi="Times New Roman" w:cs="Times New Roman"/>
          <w:color w:val="000000"/>
          <w:sz w:val="28"/>
          <w:szCs w:val="28"/>
        </w:rPr>
        <w:t>; hoặc tách thành các vòng tròn nhỏ độc lập</w:t>
      </w:r>
      <w:r w:rsidRPr="00BA130E">
        <w:rPr>
          <w:rFonts w:ascii="Times New Roman" w:eastAsia="MS Mincho" w:hAnsi="Times New Roman" w:cs="Times New Roman"/>
          <w:color w:val="000000"/>
          <w:sz w:val="28"/>
          <w:szCs w:val="28"/>
          <w:lang w:val="vi-VN"/>
        </w:rPr>
        <w:t>. Khi vui, cao hứng</w:t>
      </w:r>
      <w:r w:rsidRPr="00BA130E">
        <w:rPr>
          <w:rFonts w:ascii="Times New Roman" w:eastAsia="MS Mincho" w:hAnsi="Times New Roman" w:cs="Times New Roman"/>
          <w:color w:val="000000"/>
          <w:sz w:val="28"/>
          <w:szCs w:val="28"/>
        </w:rPr>
        <w:t>, người ta</w:t>
      </w:r>
      <w:r w:rsidRPr="00BA130E">
        <w:rPr>
          <w:rFonts w:ascii="Times New Roman" w:eastAsia="MS Mincho" w:hAnsi="Times New Roman" w:cs="Times New Roman"/>
          <w:color w:val="000000"/>
          <w:sz w:val="28"/>
          <w:szCs w:val="28"/>
          <w:lang w:val="vi-VN"/>
        </w:rPr>
        <w:t xml:space="preserve"> reo hò, xiết chặt vòng Xòe trong tiếng nhạc, tiếng trống rộn ràng. XV luôn có âm nhạc đi kèm với các loại nhạc cụ như: </w:t>
      </w:r>
      <w:r w:rsidRPr="00BA130E">
        <w:rPr>
          <w:rFonts w:ascii="Times New Roman" w:eastAsia="MS Mincho" w:hAnsi="Times New Roman" w:cs="Times New Roman"/>
          <w:color w:val="000000"/>
          <w:sz w:val="28"/>
          <w:szCs w:val="28"/>
        </w:rPr>
        <w:t>t</w:t>
      </w:r>
      <w:r w:rsidRPr="00BA130E">
        <w:rPr>
          <w:rFonts w:ascii="Times New Roman" w:eastAsia="MS Mincho" w:hAnsi="Times New Roman" w:cs="Times New Roman"/>
          <w:color w:val="000000"/>
          <w:sz w:val="28"/>
          <w:szCs w:val="28"/>
          <w:lang w:val="vi-VN"/>
        </w:rPr>
        <w:t>rống, chiêng, chũm chọe, tính tẩu</w:t>
      </w:r>
      <w:r w:rsidRPr="00BA130E">
        <w:rPr>
          <w:rFonts w:ascii="Times New Roman" w:eastAsia="MS Mincho" w:hAnsi="Times New Roman" w:cs="Times New Roman"/>
          <w:sz w:val="28"/>
          <w:szCs w:val="28"/>
          <w:lang w:val="vi-VN"/>
        </w:rPr>
        <w:t xml:space="preserve">. XV cũng như các điệu Xòe khác như Xòe nghi lễ, Xòe biểu diễn, xuất phát từ nghi lễ Then mang tính </w:t>
      </w:r>
      <w:r w:rsidRPr="00BA130E">
        <w:rPr>
          <w:rFonts w:ascii="Times New Roman" w:eastAsia="MS Mincho" w:hAnsi="Times New Roman" w:cs="Times New Roman"/>
          <w:sz w:val="28"/>
          <w:szCs w:val="28"/>
        </w:rPr>
        <w:t>sh</w:t>
      </w:r>
      <w:r w:rsidRPr="00BA130E">
        <w:rPr>
          <w:rFonts w:ascii="Times New Roman" w:eastAsia="MS Mincho" w:hAnsi="Times New Roman" w:cs="Times New Roman"/>
          <w:sz w:val="28"/>
          <w:szCs w:val="28"/>
          <w:lang w:val="vi-VN"/>
        </w:rPr>
        <w:t>aman giáo và dần dần Xòe được trình diễn trong các sự kiện, lễ hội cộng đồng.</w:t>
      </w:r>
    </w:p>
    <w:p w:rsidR="00BA130E" w:rsidRPr="00BA130E" w:rsidRDefault="00BA130E" w:rsidP="00BA130E">
      <w:pPr>
        <w:spacing w:after="0" w:line="240" w:lineRule="auto"/>
        <w:ind w:firstLine="720"/>
        <w:jc w:val="both"/>
        <w:rPr>
          <w:rFonts w:ascii="Times New Roman" w:eastAsia="MS Mincho" w:hAnsi="Times New Roman" w:cs="Times New Roman"/>
          <w:sz w:val="28"/>
          <w:szCs w:val="28"/>
          <w:lang w:val="vi-VN"/>
        </w:rPr>
      </w:pPr>
      <w:r w:rsidRPr="00BA130E">
        <w:rPr>
          <w:rFonts w:ascii="Times New Roman" w:eastAsia="MS Mincho" w:hAnsi="Times New Roman" w:cs="Times New Roman"/>
          <w:color w:val="000000"/>
          <w:sz w:val="28"/>
          <w:szCs w:val="28"/>
          <w:lang w:val="vi-VN"/>
        </w:rPr>
        <w:t xml:space="preserve">XV tương đối đa dạng trong cộng đồng người Thái ở Tây Bắc. Cơ bản, XV có </w:t>
      </w:r>
      <w:r w:rsidRPr="00BA130E">
        <w:rPr>
          <w:rFonts w:ascii="Times New Roman" w:eastAsia="MS Mincho" w:hAnsi="Times New Roman" w:cs="Times New Roman"/>
          <w:color w:val="000000"/>
          <w:sz w:val="28"/>
          <w:szCs w:val="28"/>
        </w:rPr>
        <w:t>ba</w:t>
      </w:r>
      <w:r w:rsidRPr="00BA130E">
        <w:rPr>
          <w:rFonts w:ascii="Times New Roman" w:eastAsia="MS Mincho" w:hAnsi="Times New Roman" w:cs="Times New Roman"/>
          <w:color w:val="000000"/>
          <w:sz w:val="28"/>
          <w:szCs w:val="28"/>
          <w:lang w:val="vi-VN"/>
        </w:rPr>
        <w:t xml:space="preserve"> loại chính</w:t>
      </w:r>
      <w:r w:rsidRPr="00BA130E">
        <w:rPr>
          <w:rFonts w:ascii="Times New Roman" w:eastAsia="MS Mincho" w:hAnsi="Times New Roman" w:cs="Times New Roman"/>
          <w:color w:val="000000"/>
          <w:sz w:val="28"/>
          <w:szCs w:val="28"/>
        </w:rPr>
        <w:t>,</w:t>
      </w:r>
      <w:r w:rsidRPr="00BA130E">
        <w:rPr>
          <w:rFonts w:ascii="Times New Roman" w:eastAsia="MS Mincho" w:hAnsi="Times New Roman" w:cs="Times New Roman"/>
          <w:color w:val="000000"/>
          <w:sz w:val="28"/>
          <w:szCs w:val="28"/>
          <w:lang w:val="vi-VN"/>
        </w:rPr>
        <w:t xml:space="preserve"> cùng với các động tác và tiết tấu nhạc tương ứng, bao gồm: xé khen vung</w:t>
      </w:r>
      <w:r w:rsidRPr="00BA130E">
        <w:rPr>
          <w:rFonts w:ascii="Times New Roman" w:eastAsia="MS Mincho" w:hAnsi="Times New Roman" w:cs="Times New Roman"/>
          <w:color w:val="000000"/>
          <w:sz w:val="28"/>
          <w:szCs w:val="28"/>
        </w:rPr>
        <w:t xml:space="preserve"> (</w:t>
      </w:r>
      <w:r w:rsidRPr="00BA130E">
        <w:rPr>
          <w:rFonts w:ascii="Times New Roman" w:eastAsia="MS Mincho" w:hAnsi="Times New Roman" w:cs="Times New Roman"/>
          <w:color w:val="000000"/>
          <w:sz w:val="28"/>
          <w:szCs w:val="28"/>
          <w:lang w:val="vi-VN"/>
        </w:rPr>
        <w:t>xòe tay cao</w:t>
      </w:r>
      <w:r w:rsidRPr="00BA130E">
        <w:rPr>
          <w:rFonts w:ascii="Times New Roman" w:eastAsia="MS Mincho" w:hAnsi="Times New Roman" w:cs="Times New Roman"/>
          <w:color w:val="000000"/>
          <w:sz w:val="28"/>
          <w:szCs w:val="28"/>
        </w:rPr>
        <w:t>)</w:t>
      </w:r>
      <w:r w:rsidRPr="00BA130E">
        <w:rPr>
          <w:rFonts w:ascii="Times New Roman" w:eastAsia="MS Mincho" w:hAnsi="Times New Roman" w:cs="Times New Roman"/>
          <w:color w:val="000000"/>
          <w:sz w:val="28"/>
          <w:szCs w:val="28"/>
          <w:lang w:val="vi-VN"/>
        </w:rPr>
        <w:t>, xé khen tàn</w:t>
      </w:r>
      <w:r w:rsidRPr="00BA130E">
        <w:rPr>
          <w:rFonts w:ascii="Times New Roman" w:eastAsia="MS Mincho" w:hAnsi="Times New Roman" w:cs="Times New Roman"/>
          <w:color w:val="000000"/>
          <w:sz w:val="28"/>
          <w:szCs w:val="28"/>
        </w:rPr>
        <w:t xml:space="preserve"> (</w:t>
      </w:r>
      <w:r w:rsidRPr="00BA130E">
        <w:rPr>
          <w:rFonts w:ascii="Times New Roman" w:eastAsia="MS Mincho" w:hAnsi="Times New Roman" w:cs="Times New Roman"/>
          <w:color w:val="000000"/>
          <w:sz w:val="28"/>
          <w:szCs w:val="28"/>
          <w:lang w:val="vi-VN"/>
        </w:rPr>
        <w:t>xòe tay thấp</w:t>
      </w:r>
      <w:r w:rsidRPr="00BA130E">
        <w:rPr>
          <w:rFonts w:ascii="Times New Roman" w:eastAsia="MS Mincho" w:hAnsi="Times New Roman" w:cs="Times New Roman"/>
          <w:color w:val="000000"/>
          <w:sz w:val="28"/>
          <w:szCs w:val="28"/>
        </w:rPr>
        <w:t>)</w:t>
      </w:r>
      <w:r w:rsidRPr="00BA130E">
        <w:rPr>
          <w:rFonts w:ascii="Times New Roman" w:eastAsia="MS Mincho" w:hAnsi="Times New Roman" w:cs="Times New Roman"/>
          <w:color w:val="000000"/>
          <w:sz w:val="28"/>
          <w:szCs w:val="28"/>
          <w:lang w:val="vi-VN"/>
        </w:rPr>
        <w:t>, xé hạng eo</w:t>
      </w:r>
      <w:r w:rsidRPr="00BA130E">
        <w:rPr>
          <w:rFonts w:ascii="Times New Roman" w:eastAsia="MS Mincho" w:hAnsi="Times New Roman" w:cs="Times New Roman"/>
          <w:color w:val="000000"/>
          <w:sz w:val="28"/>
          <w:szCs w:val="28"/>
        </w:rPr>
        <w:t xml:space="preserve"> (x</w:t>
      </w:r>
      <w:r w:rsidRPr="00BA130E">
        <w:rPr>
          <w:rFonts w:ascii="Times New Roman" w:eastAsia="MS Mincho" w:hAnsi="Times New Roman" w:cs="Times New Roman"/>
          <w:color w:val="000000"/>
          <w:sz w:val="28"/>
          <w:szCs w:val="28"/>
          <w:lang w:val="vi-VN"/>
        </w:rPr>
        <w:t>òe tay ở ngang thắt lưng</w:t>
      </w:r>
      <w:r w:rsidRPr="00BA130E">
        <w:rPr>
          <w:rFonts w:ascii="Times New Roman" w:eastAsia="MS Mincho" w:hAnsi="Times New Roman" w:cs="Times New Roman"/>
          <w:color w:val="000000"/>
          <w:sz w:val="28"/>
          <w:szCs w:val="28"/>
        </w:rPr>
        <w:t>)</w:t>
      </w:r>
      <w:r w:rsidRPr="00BA130E">
        <w:rPr>
          <w:rFonts w:ascii="Times New Roman" w:eastAsia="MS Mincho" w:hAnsi="Times New Roman" w:cs="Times New Roman"/>
          <w:color w:val="000000"/>
          <w:sz w:val="28"/>
          <w:szCs w:val="28"/>
          <w:lang w:val="vi-VN"/>
        </w:rPr>
        <w:t xml:space="preserve">. Mỗi động tác tương ứng với một lứa tuổi, với không khí của cuộc vui, và tiết tấu nhạc. Xòe tay thấp là động tác xòe đơn giản nhất, bất cứ ai cũng có thể tham gia múa khi có tiếng trống, tiếng chiêng. Khi tiếng trống dồn dập hơn, họ chuyển sang Xòe tay cao, nắm tay nhau đưa lên ngang đầu rồi lại đưa xuống thấp, một chân bước, một chân ký. </w:t>
      </w:r>
      <w:r w:rsidRPr="00BA130E">
        <w:rPr>
          <w:rFonts w:ascii="Times New Roman" w:eastAsia="MS Mincho" w:hAnsi="Times New Roman" w:cs="Times New Roman"/>
          <w:sz w:val="28"/>
          <w:szCs w:val="28"/>
          <w:lang w:val="vi-VN"/>
        </w:rPr>
        <w:t>Các động tác múa tuy đơn giản nhưng mang ý nghĩa biểu tượng cho một cuộc sống tốt đẹp và sự đoàn kết của tất cả thành viên cộng đồng. Những động tác múa XV uyển chuyển hòa với âm nhạc, bài hát, trang phục trong không gian của nghi lễ, sự kiện văn hóa, xã hội thể hiện bản sắc văn hóa của người Thái.</w:t>
      </w:r>
    </w:p>
    <w:p w:rsidR="00BA130E" w:rsidRPr="00BA130E" w:rsidRDefault="00BA130E" w:rsidP="00BA130E">
      <w:pPr>
        <w:spacing w:after="0" w:line="240" w:lineRule="auto"/>
        <w:ind w:firstLine="720"/>
        <w:jc w:val="both"/>
        <w:rPr>
          <w:rFonts w:ascii="Times New Roman" w:eastAsia="MS Mincho" w:hAnsi="Times New Roman" w:cs="Times New Roman"/>
          <w:sz w:val="28"/>
          <w:szCs w:val="28"/>
          <w:lang w:val="vi-VN"/>
        </w:rPr>
      </w:pPr>
      <w:r w:rsidRPr="00BA130E">
        <w:rPr>
          <w:rFonts w:ascii="Times New Roman" w:eastAsia="MS Mincho" w:hAnsi="Times New Roman" w:cs="Times New Roman"/>
          <w:sz w:val="28"/>
          <w:szCs w:val="28"/>
          <w:lang w:val="vi-VN"/>
        </w:rPr>
        <w:t>Những điệu XV khác với những điệu Xòe thiêng trong nghi lễ mang ý nghĩa biểu tượng như mừng Then, tiễn Then, hay mô phỏng các nội dung của các đường Then lên trời. Trong nghi lễ mang tính tượng trưng và thể hiện hệ thống tín ngưỡng đa thần của người Thái về thế giới siêu nhiên, về hồn vía, thầy Then đàn, hát, thoát hồn sang thế giới bên kia trình báo Then, tìm vía thất lạc cho những người bị ốm đau,</w:t>
      </w:r>
      <w:r w:rsidRPr="00BA130E">
        <w:rPr>
          <w:rFonts w:ascii="Times New Roman" w:eastAsia="MS Mincho" w:hAnsi="Times New Roman" w:cs="Times New Roman"/>
          <w:sz w:val="28"/>
          <w:szCs w:val="28"/>
        </w:rPr>
        <w:t>…</w:t>
      </w:r>
      <w:r w:rsidRPr="00BA130E">
        <w:rPr>
          <w:rFonts w:ascii="Times New Roman" w:eastAsia="MS Mincho" w:hAnsi="Times New Roman" w:cs="Times New Roman"/>
          <w:sz w:val="28"/>
          <w:szCs w:val="28"/>
          <w:lang w:val="vi-VN"/>
        </w:rPr>
        <w:t xml:space="preserve"> XV cũng khác với Xòe trình diễn</w:t>
      </w:r>
      <w:r w:rsidRPr="00BA130E">
        <w:rPr>
          <w:rFonts w:ascii="Times New Roman" w:eastAsia="MS Mincho" w:hAnsi="Times New Roman" w:cs="Times New Roman"/>
          <w:sz w:val="28"/>
          <w:szCs w:val="28"/>
        </w:rPr>
        <w:t>,</w:t>
      </w:r>
      <w:r w:rsidRPr="00BA130E">
        <w:rPr>
          <w:rFonts w:ascii="Times New Roman" w:eastAsia="MS Mincho" w:hAnsi="Times New Roman" w:cs="Times New Roman"/>
          <w:sz w:val="28"/>
          <w:szCs w:val="28"/>
          <w:lang w:val="vi-VN"/>
        </w:rPr>
        <w:t xml:space="preserve"> </w:t>
      </w:r>
      <w:r w:rsidRPr="00BA130E">
        <w:rPr>
          <w:rFonts w:ascii="Times New Roman" w:eastAsia="MS Mincho" w:hAnsi="Times New Roman" w:cs="Times New Roman"/>
          <w:sz w:val="28"/>
          <w:szCs w:val="28"/>
        </w:rPr>
        <w:t xml:space="preserve">thường được xòe </w:t>
      </w:r>
      <w:r w:rsidRPr="00BA130E">
        <w:rPr>
          <w:rFonts w:ascii="Times New Roman" w:eastAsia="MS Mincho" w:hAnsi="Times New Roman" w:cs="Times New Roman"/>
          <w:sz w:val="28"/>
          <w:szCs w:val="28"/>
          <w:lang w:val="vi-VN"/>
        </w:rPr>
        <w:t xml:space="preserve">với số người nhất định, múa theo </w:t>
      </w:r>
      <w:r w:rsidRPr="00BA130E">
        <w:rPr>
          <w:rFonts w:ascii="Times New Roman" w:eastAsia="MS Mincho" w:hAnsi="Times New Roman" w:cs="Times New Roman"/>
          <w:sz w:val="28"/>
          <w:szCs w:val="28"/>
        </w:rPr>
        <w:t xml:space="preserve">các </w:t>
      </w:r>
      <w:r w:rsidRPr="00BA130E">
        <w:rPr>
          <w:rFonts w:ascii="Times New Roman" w:eastAsia="MS Mincho" w:hAnsi="Times New Roman" w:cs="Times New Roman"/>
          <w:sz w:val="28"/>
          <w:szCs w:val="28"/>
          <w:lang w:val="vi-VN"/>
        </w:rPr>
        <w:t>điệu như Xòe quạt, Xòe nón, Xòe hoa, Xòe gậy</w:t>
      </w:r>
      <w:r w:rsidRPr="00BA130E">
        <w:rPr>
          <w:rFonts w:ascii="Times New Roman" w:eastAsia="MS Mincho" w:hAnsi="Times New Roman" w:cs="Times New Roman"/>
          <w:sz w:val="28"/>
          <w:szCs w:val="28"/>
        </w:rPr>
        <w:t>,</w:t>
      </w:r>
      <w:r w:rsidRPr="00BA130E">
        <w:rPr>
          <w:rFonts w:ascii="Times New Roman" w:eastAsia="MS Mincho" w:hAnsi="Times New Roman" w:cs="Times New Roman"/>
          <w:sz w:val="28"/>
          <w:szCs w:val="28"/>
          <w:lang w:val="vi-VN"/>
        </w:rPr>
        <w:t xml:space="preserve"> </w:t>
      </w:r>
      <w:r w:rsidRPr="00BA130E">
        <w:rPr>
          <w:rFonts w:ascii="Times New Roman" w:eastAsia="MS Mincho" w:hAnsi="Times New Roman" w:cs="Times New Roman"/>
          <w:sz w:val="28"/>
          <w:szCs w:val="28"/>
        </w:rPr>
        <w:t xml:space="preserve">cùng </w:t>
      </w:r>
      <w:r w:rsidRPr="00BA130E">
        <w:rPr>
          <w:rFonts w:ascii="Times New Roman" w:eastAsia="MS Mincho" w:hAnsi="Times New Roman" w:cs="Times New Roman"/>
          <w:sz w:val="28"/>
          <w:szCs w:val="28"/>
          <w:lang w:val="vi-VN"/>
        </w:rPr>
        <w:t xml:space="preserve">với các </w:t>
      </w:r>
      <w:r w:rsidRPr="00BA130E">
        <w:rPr>
          <w:rFonts w:ascii="Times New Roman" w:eastAsia="MS Mincho" w:hAnsi="Times New Roman" w:cs="Times New Roman"/>
          <w:sz w:val="28"/>
          <w:szCs w:val="28"/>
        </w:rPr>
        <w:t xml:space="preserve">loại </w:t>
      </w:r>
      <w:r w:rsidRPr="00BA130E">
        <w:rPr>
          <w:rFonts w:ascii="Times New Roman" w:eastAsia="MS Mincho" w:hAnsi="Times New Roman" w:cs="Times New Roman"/>
          <w:sz w:val="28"/>
          <w:szCs w:val="28"/>
          <w:lang w:val="vi-VN"/>
        </w:rPr>
        <w:t>đạo cụ tương ứng. XV mang</w:t>
      </w:r>
      <w:r w:rsidRPr="00BA130E">
        <w:rPr>
          <w:rFonts w:ascii="Times New Roman" w:eastAsia="MS Mincho" w:hAnsi="Times New Roman" w:cs="Times New Roman"/>
          <w:sz w:val="28"/>
          <w:szCs w:val="28"/>
        </w:rPr>
        <w:t xml:space="preserve"> tính mở, thiên về</w:t>
      </w:r>
      <w:r w:rsidRPr="00BA130E">
        <w:rPr>
          <w:rFonts w:ascii="Times New Roman" w:eastAsia="MS Mincho" w:hAnsi="Times New Roman" w:cs="Times New Roman"/>
          <w:sz w:val="28"/>
          <w:szCs w:val="28"/>
          <w:lang w:val="vi-VN"/>
        </w:rPr>
        <w:t xml:space="preserve"> giải trí </w:t>
      </w:r>
      <w:r w:rsidRPr="00BA130E">
        <w:rPr>
          <w:rFonts w:ascii="Times New Roman" w:eastAsia="MS Mincho" w:hAnsi="Times New Roman" w:cs="Times New Roman"/>
          <w:sz w:val="28"/>
          <w:szCs w:val="28"/>
        </w:rPr>
        <w:t xml:space="preserve">thường xuất hiện </w:t>
      </w:r>
      <w:r w:rsidRPr="00BA130E">
        <w:rPr>
          <w:rFonts w:ascii="Times New Roman" w:eastAsia="MS Mincho" w:hAnsi="Times New Roman" w:cs="Times New Roman"/>
          <w:sz w:val="28"/>
          <w:szCs w:val="28"/>
          <w:lang w:val="vi-VN"/>
        </w:rPr>
        <w:t>trong các cuộc vui</w:t>
      </w:r>
      <w:r w:rsidRPr="00BA130E">
        <w:rPr>
          <w:rFonts w:ascii="Times New Roman" w:eastAsia="MS Mincho" w:hAnsi="Times New Roman" w:cs="Times New Roman"/>
          <w:sz w:val="28"/>
          <w:szCs w:val="28"/>
        </w:rPr>
        <w:t>, thu hút</w:t>
      </w:r>
      <w:r w:rsidRPr="00BA130E">
        <w:rPr>
          <w:rFonts w:ascii="Times New Roman" w:eastAsia="MS Mincho" w:hAnsi="Times New Roman" w:cs="Times New Roman"/>
          <w:sz w:val="28"/>
          <w:szCs w:val="28"/>
          <w:lang w:val="vi-VN"/>
        </w:rPr>
        <w:t xml:space="preserve"> sự tham gia đông đảo của mọi người, cả người</w:t>
      </w:r>
      <w:r w:rsidRPr="00BA130E">
        <w:rPr>
          <w:rFonts w:ascii="Times New Roman" w:eastAsia="MS Mincho" w:hAnsi="Times New Roman" w:cs="Times New Roman"/>
          <w:sz w:val="28"/>
          <w:szCs w:val="28"/>
        </w:rPr>
        <w:t xml:space="preserve"> Thái và</w:t>
      </w:r>
      <w:r w:rsidRPr="00BA130E">
        <w:rPr>
          <w:rFonts w:ascii="Times New Roman" w:eastAsia="MS Mincho" w:hAnsi="Times New Roman" w:cs="Times New Roman"/>
          <w:sz w:val="28"/>
          <w:szCs w:val="28"/>
          <w:lang w:val="vi-VN"/>
        </w:rPr>
        <w:t xml:space="preserve"> </w:t>
      </w:r>
      <w:r w:rsidRPr="00BA130E">
        <w:rPr>
          <w:rFonts w:ascii="Times New Roman" w:eastAsia="MS Mincho" w:hAnsi="Times New Roman" w:cs="Times New Roman"/>
          <w:sz w:val="28"/>
          <w:szCs w:val="28"/>
        </w:rPr>
        <w:t xml:space="preserve">người </w:t>
      </w:r>
      <w:r w:rsidRPr="00BA130E">
        <w:rPr>
          <w:rFonts w:ascii="Times New Roman" w:eastAsia="MS Mincho" w:hAnsi="Times New Roman" w:cs="Times New Roman"/>
          <w:sz w:val="28"/>
          <w:szCs w:val="28"/>
          <w:lang w:val="vi-VN"/>
        </w:rPr>
        <w:t xml:space="preserve">của dân tộc khác, nối thành vòng tròn vô tận. </w:t>
      </w:r>
    </w:p>
    <w:p w:rsidR="00BA130E" w:rsidRPr="00BA130E" w:rsidRDefault="00BA130E" w:rsidP="00BA130E">
      <w:pPr>
        <w:spacing w:after="0" w:line="240" w:lineRule="auto"/>
        <w:ind w:firstLine="720"/>
        <w:jc w:val="both"/>
        <w:rPr>
          <w:rFonts w:ascii="Times New Roman" w:eastAsia="MS Mincho" w:hAnsi="Times New Roman" w:cs="Times New Roman"/>
          <w:sz w:val="28"/>
          <w:szCs w:val="28"/>
          <w:lang w:val="vi-VN"/>
        </w:rPr>
      </w:pPr>
      <w:r w:rsidRPr="00BA130E">
        <w:rPr>
          <w:rFonts w:ascii="Times New Roman" w:eastAsia="MS Mincho" w:hAnsi="Times New Roman" w:cs="Times New Roman"/>
          <w:sz w:val="28"/>
          <w:szCs w:val="28"/>
          <w:lang w:val="vi-VN"/>
        </w:rPr>
        <w:t xml:space="preserve"> XV, nhảy múa cùng nhau trong không gian văn hóa, âm nhạc thể hiện sự cộng cảm, tạo nên giá trị xã hội của Xoè. </w:t>
      </w:r>
      <w:r w:rsidRPr="00BA130E">
        <w:rPr>
          <w:rFonts w:ascii="Times New Roman" w:eastAsia="MS Mincho" w:hAnsi="Times New Roman" w:cs="Times New Roman"/>
          <w:sz w:val="28"/>
          <w:szCs w:val="28"/>
        </w:rPr>
        <w:t>XV</w:t>
      </w:r>
      <w:r w:rsidRPr="00BA130E">
        <w:rPr>
          <w:rFonts w:ascii="Times New Roman" w:eastAsia="MS Mincho" w:hAnsi="Times New Roman" w:cs="Times New Roman"/>
          <w:sz w:val="28"/>
          <w:szCs w:val="28"/>
          <w:lang w:val="vi-VN"/>
        </w:rPr>
        <w:t xml:space="preserve"> là sự kết nối, thể hiện tình cảm, sự gần gũi thân thiện giữa con người với con người. XV kết nối con người không chỉ người </w:t>
      </w:r>
      <w:r w:rsidRPr="00BA130E">
        <w:rPr>
          <w:rFonts w:ascii="Times New Roman" w:eastAsia="MS Mincho" w:hAnsi="Times New Roman" w:cs="Times New Roman"/>
          <w:sz w:val="28"/>
          <w:szCs w:val="28"/>
          <w:lang w:val="vi-VN"/>
        </w:rPr>
        <w:lastRenderedPageBreak/>
        <w:t>Thái mà tất cả mọi người không kể tuổi, giới tính, tôn giáo, vị thế xã hội. XV thu hút đông đảo mọi người tham gia trong các nghi lễ Kin Pang Then-lễ mừng Then, Xên Cha, Xên Mường, Xên Bản, Xên Lẩu Nó. Đôi khi, chỉ cần nghe tiếng trống Xòe là mọi người đã cùng nhau nắm tay, nhún và bước chân nhịp nhàng theo nhịp trống. Đây chính những ý nghĩa xã hội về sự cởi mở, kết nối của con người, một giá trị cốt lõi của Xòe như một di sản văn hóa phi vật thể</w:t>
      </w:r>
      <w:r w:rsidRPr="00BA130E">
        <w:rPr>
          <w:rFonts w:ascii="Times New Roman" w:eastAsia="MS Mincho" w:hAnsi="Times New Roman" w:cs="Times New Roman"/>
          <w:sz w:val="28"/>
          <w:szCs w:val="28"/>
        </w:rPr>
        <w:t xml:space="preserve"> của cộng đồng</w:t>
      </w:r>
      <w:r w:rsidRPr="00BA130E">
        <w:rPr>
          <w:rFonts w:ascii="Times New Roman" w:eastAsia="MS Mincho" w:hAnsi="Times New Roman" w:cs="Times New Roman"/>
          <w:sz w:val="28"/>
          <w:szCs w:val="28"/>
          <w:lang w:val="vi-VN"/>
        </w:rPr>
        <w:t>.</w:t>
      </w:r>
    </w:p>
    <w:p w:rsidR="00BA130E" w:rsidRPr="00BA130E" w:rsidRDefault="00BA130E" w:rsidP="00BA130E">
      <w:pPr>
        <w:spacing w:after="0" w:line="240" w:lineRule="auto"/>
        <w:ind w:firstLine="720"/>
        <w:jc w:val="both"/>
        <w:rPr>
          <w:rFonts w:ascii="Times New Roman" w:eastAsia="MS Mincho" w:hAnsi="Times New Roman" w:cs="Times New Roman"/>
          <w:sz w:val="28"/>
          <w:szCs w:val="28"/>
          <w:lang w:val="vi-VN"/>
        </w:rPr>
      </w:pPr>
      <w:r w:rsidRPr="00BA130E">
        <w:rPr>
          <w:rFonts w:ascii="Times New Roman" w:eastAsia="MS Mincho" w:hAnsi="Times New Roman" w:cs="Times New Roman"/>
          <w:sz w:val="28"/>
          <w:szCs w:val="28"/>
          <w:lang w:val="vi-VN"/>
        </w:rPr>
        <w:t xml:space="preserve">Vũ điệu dân gian XV trong ngày hội bản mường, trong các sự kiện văn hóa đã đi vào cuộc sống người Thái như một dấu ấn văn hóa, một sự thể hiện bản sắc của người Thái ở Tây Bắc. Tuy các động tác múa đơn giản cùng với âm nhạc, bài hát, nhưng sự biểu đạt giá trị văn hóa, xã hội đã tạo nên sức sống của XV. XV còn thể hiện tính cộng đồng, sự kết nối, sự hòa đồng giữa con người với con người, giữa dân tộc Thái và các dân tộc khác. </w:t>
      </w:r>
    </w:p>
    <w:p w:rsidR="00BA130E" w:rsidRPr="00BA130E" w:rsidRDefault="00BA130E" w:rsidP="00BA130E">
      <w:pPr>
        <w:spacing w:after="0" w:line="240" w:lineRule="auto"/>
        <w:ind w:firstLine="720"/>
        <w:jc w:val="right"/>
        <w:rPr>
          <w:rFonts w:ascii="Times New Roman" w:eastAsia="MS Mincho" w:hAnsi="Times New Roman" w:cs="Times New Roman"/>
          <w:b/>
          <w:bCs/>
          <w:sz w:val="24"/>
          <w:szCs w:val="24"/>
          <w:lang w:val="vi-VN"/>
        </w:rPr>
      </w:pPr>
      <w:r w:rsidRPr="00BA130E">
        <w:rPr>
          <w:rFonts w:ascii="Times New Roman" w:eastAsia="MS Mincho" w:hAnsi="Times New Roman" w:cs="Times New Roman"/>
          <w:b/>
          <w:bCs/>
          <w:sz w:val="24"/>
          <w:szCs w:val="24"/>
          <w:lang w:val="vi-VN"/>
        </w:rPr>
        <w:t>NGUYỄN THỊ HIỀN</w:t>
      </w:r>
    </w:p>
    <w:p w:rsidR="00BA130E" w:rsidRPr="00BA130E" w:rsidRDefault="00BA130E" w:rsidP="00BA130E">
      <w:pPr>
        <w:spacing w:after="0" w:line="240" w:lineRule="auto"/>
        <w:jc w:val="both"/>
        <w:rPr>
          <w:rFonts w:ascii="Times New Roman" w:eastAsia="MS Mincho" w:hAnsi="Times New Roman" w:cs="Times New Roman"/>
          <w:b/>
          <w:sz w:val="24"/>
          <w:szCs w:val="24"/>
          <w:lang w:val="vi-VN"/>
        </w:rPr>
      </w:pPr>
      <w:r w:rsidRPr="00BA130E">
        <w:rPr>
          <w:rFonts w:ascii="Times New Roman" w:eastAsia="MS Mincho" w:hAnsi="Times New Roman" w:cs="Times New Roman"/>
          <w:b/>
          <w:sz w:val="24"/>
          <w:szCs w:val="24"/>
          <w:lang w:val="vi-VN"/>
        </w:rPr>
        <w:t>Tài liệu tham khảo:</w:t>
      </w:r>
    </w:p>
    <w:p w:rsidR="00BA130E" w:rsidRPr="00BA130E" w:rsidRDefault="00BA130E" w:rsidP="00BA130E">
      <w:pPr>
        <w:numPr>
          <w:ilvl w:val="0"/>
          <w:numId w:val="1"/>
        </w:numPr>
        <w:tabs>
          <w:tab w:val="left" w:pos="360"/>
        </w:tabs>
        <w:spacing w:after="0" w:line="240" w:lineRule="auto"/>
        <w:ind w:left="357" w:hanging="357"/>
        <w:jc w:val="both"/>
        <w:rPr>
          <w:rFonts w:ascii="Times New Roman" w:eastAsia="MS Mincho" w:hAnsi="Times New Roman" w:cs="Times New Roman"/>
          <w:sz w:val="24"/>
          <w:szCs w:val="24"/>
          <w:lang w:val="vi-VN"/>
        </w:rPr>
      </w:pPr>
      <w:r w:rsidRPr="00BA130E">
        <w:rPr>
          <w:rFonts w:ascii="Times New Roman" w:eastAsia="MS Mincho" w:hAnsi="Times New Roman" w:cs="Times New Roman"/>
          <w:sz w:val="24"/>
          <w:szCs w:val="24"/>
          <w:lang w:val="vi-VN"/>
        </w:rPr>
        <w:t xml:space="preserve">Lâm Tô Lộc, </w:t>
      </w:r>
      <w:r w:rsidRPr="00BA130E">
        <w:rPr>
          <w:rFonts w:ascii="Times New Roman" w:eastAsia="MS Mincho" w:hAnsi="Times New Roman" w:cs="Times New Roman"/>
          <w:i/>
          <w:sz w:val="24"/>
          <w:szCs w:val="24"/>
          <w:lang w:val="vi-VN"/>
        </w:rPr>
        <w:t>Xòe Thái</w:t>
      </w:r>
      <w:r w:rsidRPr="00BA130E">
        <w:rPr>
          <w:rFonts w:ascii="Times New Roman" w:eastAsia="MS Mincho" w:hAnsi="Times New Roman" w:cs="Times New Roman"/>
          <w:sz w:val="24"/>
          <w:szCs w:val="24"/>
          <w:lang w:val="vi-VN"/>
        </w:rPr>
        <w:t>, Nxb. Văn hóa, Hà Nội,</w:t>
      </w:r>
      <w:r w:rsidRPr="00BA130E">
        <w:rPr>
          <w:rFonts w:ascii="Times New Roman" w:eastAsia="MS Mincho" w:hAnsi="Times New Roman" w:cs="Times New Roman"/>
          <w:sz w:val="24"/>
          <w:szCs w:val="24"/>
        </w:rPr>
        <w:t xml:space="preserve"> </w:t>
      </w:r>
      <w:r w:rsidRPr="00BA130E">
        <w:rPr>
          <w:rFonts w:ascii="Times New Roman" w:eastAsia="MS Mincho" w:hAnsi="Times New Roman" w:cs="Times New Roman"/>
          <w:sz w:val="24"/>
          <w:szCs w:val="24"/>
          <w:lang w:val="vi-VN"/>
        </w:rPr>
        <w:t>1985.</w:t>
      </w:r>
    </w:p>
    <w:p w:rsidR="00BA130E" w:rsidRPr="00BA130E" w:rsidRDefault="00BA130E" w:rsidP="00BA130E">
      <w:pPr>
        <w:numPr>
          <w:ilvl w:val="0"/>
          <w:numId w:val="1"/>
        </w:numPr>
        <w:tabs>
          <w:tab w:val="left" w:pos="360"/>
        </w:tabs>
        <w:spacing w:after="0" w:line="240" w:lineRule="auto"/>
        <w:ind w:left="357" w:hanging="357"/>
        <w:jc w:val="both"/>
        <w:rPr>
          <w:rFonts w:ascii="Times New Roman" w:eastAsia="MS Mincho" w:hAnsi="Times New Roman" w:cs="Times New Roman"/>
          <w:sz w:val="24"/>
          <w:szCs w:val="24"/>
          <w:lang w:val="vi-VN"/>
        </w:rPr>
      </w:pPr>
      <w:r w:rsidRPr="00BA130E">
        <w:rPr>
          <w:rFonts w:ascii="Times New Roman" w:eastAsia="MS Mincho" w:hAnsi="Times New Roman" w:cs="Times New Roman"/>
          <w:sz w:val="24"/>
          <w:szCs w:val="24"/>
          <w:lang w:val="vi-VN"/>
        </w:rPr>
        <w:t xml:space="preserve">Bùi Chí Thanh, </w:t>
      </w:r>
      <w:r w:rsidRPr="00BA130E">
        <w:rPr>
          <w:rFonts w:ascii="Times New Roman" w:eastAsia="MS Mincho" w:hAnsi="Times New Roman" w:cs="Times New Roman"/>
          <w:i/>
          <w:sz w:val="24"/>
          <w:szCs w:val="24"/>
          <w:lang w:val="vi-VN"/>
        </w:rPr>
        <w:t>Di sản múa dân gian vùng Tây Bắc</w:t>
      </w:r>
      <w:r w:rsidRPr="00BA130E">
        <w:rPr>
          <w:rFonts w:ascii="Times New Roman" w:eastAsia="MS Mincho" w:hAnsi="Times New Roman" w:cs="Times New Roman"/>
          <w:sz w:val="24"/>
          <w:szCs w:val="24"/>
          <w:lang w:val="vi-VN"/>
        </w:rPr>
        <w:t>, Nxb. Văn hóa dân tộc, Hà Nội, 1998.</w:t>
      </w:r>
    </w:p>
    <w:p w:rsidR="00BA130E" w:rsidRPr="00BA130E" w:rsidRDefault="00BA130E" w:rsidP="00BA130E">
      <w:pPr>
        <w:numPr>
          <w:ilvl w:val="0"/>
          <w:numId w:val="1"/>
        </w:numPr>
        <w:tabs>
          <w:tab w:val="left" w:pos="360"/>
        </w:tabs>
        <w:spacing w:after="0" w:line="240" w:lineRule="auto"/>
        <w:ind w:left="357" w:hanging="357"/>
        <w:jc w:val="both"/>
        <w:rPr>
          <w:rFonts w:ascii="Times New Roman" w:eastAsia="MS Mincho" w:hAnsi="Times New Roman" w:cs="Times New Roman"/>
          <w:sz w:val="24"/>
          <w:szCs w:val="24"/>
          <w:lang w:val="vi-VN"/>
        </w:rPr>
      </w:pPr>
      <w:r w:rsidRPr="00BA130E">
        <w:rPr>
          <w:rFonts w:ascii="Times New Roman" w:eastAsia="MS Mincho" w:hAnsi="Times New Roman" w:cs="Times New Roman"/>
          <w:sz w:val="24"/>
          <w:szCs w:val="24"/>
          <w:lang w:val="vi-VN"/>
        </w:rPr>
        <w:t xml:space="preserve">Phan Mạnh Dương, </w:t>
      </w:r>
      <w:r w:rsidRPr="00BA130E">
        <w:rPr>
          <w:rFonts w:ascii="Times New Roman" w:eastAsia="MS Mincho" w:hAnsi="Times New Roman" w:cs="Times New Roman"/>
          <w:i/>
          <w:sz w:val="24"/>
          <w:szCs w:val="24"/>
          <w:lang w:val="vi-VN"/>
        </w:rPr>
        <w:t>Ai cũng có thể Xòe” - kết nối cộng đồng qua những điệu xòe của người Thái ở vùng Tây Bắc Việt Nam</w:t>
      </w:r>
      <w:r w:rsidRPr="00BA130E">
        <w:rPr>
          <w:rFonts w:ascii="Times New Roman" w:eastAsia="MS Mincho" w:hAnsi="Times New Roman" w:cs="Times New Roman"/>
          <w:sz w:val="24"/>
          <w:szCs w:val="24"/>
          <w:lang w:val="vi-VN"/>
        </w:rPr>
        <w:t>,</w:t>
      </w:r>
      <w:r w:rsidRPr="00BA130E">
        <w:rPr>
          <w:rFonts w:ascii="Times New Roman" w:eastAsia="MS Mincho" w:hAnsi="Times New Roman" w:cs="Times New Roman"/>
          <w:sz w:val="24"/>
          <w:szCs w:val="24"/>
        </w:rPr>
        <w:t xml:space="preserve"> tham luận</w:t>
      </w:r>
      <w:r w:rsidRPr="00BA130E">
        <w:rPr>
          <w:rFonts w:ascii="Times New Roman" w:eastAsia="MS Mincho" w:hAnsi="Times New Roman" w:cs="Times New Roman"/>
          <w:sz w:val="24"/>
          <w:szCs w:val="24"/>
          <w:lang w:val="vi-VN"/>
        </w:rPr>
        <w:t xml:space="preserve"> trình bày tại Hội thảo “Bảo vệ và phát huy giá trị của Nghệ thuật Xòe Thái trong xã hội đương đại”</w:t>
      </w:r>
      <w:r w:rsidRPr="00BA130E">
        <w:rPr>
          <w:rFonts w:ascii="Times New Roman" w:eastAsia="MS Mincho" w:hAnsi="Times New Roman" w:cs="Times New Roman"/>
          <w:sz w:val="24"/>
          <w:szCs w:val="24"/>
        </w:rPr>
        <w:t xml:space="preserve">, </w:t>
      </w:r>
      <w:r w:rsidRPr="00BA130E">
        <w:rPr>
          <w:rFonts w:ascii="Times New Roman" w:eastAsia="MS Mincho" w:hAnsi="Times New Roman" w:cs="Times New Roman"/>
          <w:sz w:val="24"/>
          <w:szCs w:val="24"/>
          <w:lang w:val="vi-VN"/>
        </w:rPr>
        <w:t>Viện Văn hóa Nghệ thuật quốc gia và Sở Văn hóa, Thể thao và Du lịch tỉnh Yên Bái, Điện Biên, Lai Châu, Sơn La đồng tổ chức, Hà Nội, 2019.</w:t>
      </w:r>
    </w:p>
    <w:p w:rsidR="00BA130E" w:rsidRPr="00BA130E" w:rsidRDefault="00BA130E" w:rsidP="00BA130E">
      <w:pPr>
        <w:numPr>
          <w:ilvl w:val="0"/>
          <w:numId w:val="1"/>
        </w:numPr>
        <w:tabs>
          <w:tab w:val="left" w:pos="360"/>
        </w:tabs>
        <w:spacing w:after="0" w:line="240" w:lineRule="auto"/>
        <w:ind w:left="357" w:hanging="357"/>
        <w:jc w:val="both"/>
        <w:rPr>
          <w:rFonts w:ascii="Times New Roman" w:eastAsia="MS Mincho" w:hAnsi="Times New Roman" w:cs="Times New Roman"/>
          <w:sz w:val="24"/>
          <w:szCs w:val="24"/>
          <w:lang w:val="vi-VN"/>
        </w:rPr>
      </w:pPr>
      <w:r w:rsidRPr="00BA130E">
        <w:rPr>
          <w:rFonts w:ascii="Times New Roman" w:eastAsia="MS Mincho" w:hAnsi="Times New Roman" w:cs="Times New Roman"/>
          <w:sz w:val="24"/>
          <w:szCs w:val="24"/>
          <w:lang w:val="vi-VN"/>
        </w:rPr>
        <w:t xml:space="preserve">Nguyễn Thị Hiền, Hoàng Cầm, </w:t>
      </w:r>
      <w:r w:rsidRPr="00BA130E">
        <w:rPr>
          <w:rFonts w:ascii="Times New Roman" w:eastAsia="MS Mincho" w:hAnsi="Times New Roman" w:cs="Times New Roman"/>
          <w:sz w:val="24"/>
          <w:szCs w:val="24"/>
        </w:rPr>
        <w:t>“</w:t>
      </w:r>
      <w:r w:rsidRPr="00BA130E">
        <w:rPr>
          <w:rFonts w:ascii="Times New Roman" w:eastAsia="MS Mincho" w:hAnsi="Times New Roman" w:cs="Times New Roman"/>
          <w:iCs/>
          <w:sz w:val="24"/>
          <w:szCs w:val="24"/>
          <w:lang w:val="vi-VN"/>
        </w:rPr>
        <w:t>Công ước 2003 của UNESCO, tính cộng đồng của Xòe Thái và vấn đề bảo vệ di sản trong quá trình di sản hoá</w:t>
      </w:r>
      <w:r w:rsidRPr="00BA130E">
        <w:rPr>
          <w:rFonts w:ascii="Times New Roman" w:eastAsia="MS Mincho" w:hAnsi="Times New Roman" w:cs="Times New Roman"/>
          <w:iCs/>
          <w:sz w:val="24"/>
          <w:szCs w:val="24"/>
        </w:rPr>
        <w:t>”</w:t>
      </w:r>
      <w:r w:rsidRPr="00BA130E">
        <w:rPr>
          <w:rFonts w:ascii="Times New Roman" w:eastAsia="MS Mincho" w:hAnsi="Times New Roman" w:cs="Times New Roman"/>
          <w:sz w:val="24"/>
          <w:szCs w:val="24"/>
          <w:lang w:val="vi-VN"/>
        </w:rPr>
        <w:t xml:space="preserve">,  </w:t>
      </w:r>
      <w:r w:rsidRPr="00BA130E">
        <w:rPr>
          <w:rFonts w:ascii="Times New Roman" w:eastAsia="MS Mincho" w:hAnsi="Times New Roman" w:cs="Times New Roman"/>
          <w:i/>
          <w:iCs/>
          <w:sz w:val="24"/>
          <w:szCs w:val="24"/>
          <w:lang w:val="vi-VN"/>
        </w:rPr>
        <w:t>Tạp chí</w:t>
      </w:r>
      <w:r w:rsidRPr="00BA130E">
        <w:rPr>
          <w:rFonts w:ascii="Times New Roman" w:eastAsia="MS Mincho" w:hAnsi="Times New Roman" w:cs="Times New Roman"/>
          <w:sz w:val="24"/>
          <w:szCs w:val="24"/>
          <w:lang w:val="vi-VN"/>
        </w:rPr>
        <w:t xml:space="preserve"> </w:t>
      </w:r>
      <w:r w:rsidRPr="00BA130E">
        <w:rPr>
          <w:rFonts w:ascii="Times New Roman" w:eastAsia="MS Mincho" w:hAnsi="Times New Roman" w:cs="Times New Roman"/>
          <w:i/>
          <w:sz w:val="24"/>
          <w:szCs w:val="24"/>
          <w:lang w:val="vi-VN"/>
        </w:rPr>
        <w:t>Văn hóa học</w:t>
      </w:r>
      <w:r w:rsidRPr="00BA130E">
        <w:rPr>
          <w:rFonts w:ascii="Times New Roman" w:eastAsia="MS Mincho" w:hAnsi="Times New Roman" w:cs="Times New Roman"/>
          <w:sz w:val="24"/>
          <w:szCs w:val="24"/>
          <w:lang w:val="vi-VN"/>
        </w:rPr>
        <w:t xml:space="preserve">, </w:t>
      </w:r>
      <w:r w:rsidRPr="00BA130E">
        <w:rPr>
          <w:rFonts w:ascii="Times New Roman" w:eastAsia="MS Mincho" w:hAnsi="Times New Roman" w:cs="Times New Roman"/>
          <w:sz w:val="24"/>
          <w:szCs w:val="24"/>
        </w:rPr>
        <w:t>S</w:t>
      </w:r>
      <w:r w:rsidRPr="00BA130E">
        <w:rPr>
          <w:rFonts w:ascii="Times New Roman" w:eastAsia="MS Mincho" w:hAnsi="Times New Roman" w:cs="Times New Roman"/>
          <w:sz w:val="24"/>
          <w:szCs w:val="24"/>
          <w:lang w:val="vi-VN"/>
        </w:rPr>
        <w:t>ố 6 (46), 2019, tr.16-24.</w:t>
      </w:r>
    </w:p>
    <w:p w:rsidR="00BA130E" w:rsidRPr="00BA130E" w:rsidRDefault="00BA130E" w:rsidP="00BA130E">
      <w:pPr>
        <w:numPr>
          <w:ilvl w:val="0"/>
          <w:numId w:val="1"/>
        </w:numPr>
        <w:tabs>
          <w:tab w:val="left" w:pos="360"/>
        </w:tabs>
        <w:spacing w:after="0" w:line="240" w:lineRule="auto"/>
        <w:ind w:left="357" w:hanging="357"/>
        <w:jc w:val="both"/>
        <w:rPr>
          <w:rFonts w:ascii="Times New Roman" w:eastAsia="MS Mincho" w:hAnsi="Times New Roman" w:cs="Times New Roman"/>
          <w:sz w:val="24"/>
          <w:szCs w:val="24"/>
          <w:lang w:val="vi-VN"/>
        </w:rPr>
      </w:pPr>
      <w:r w:rsidRPr="00BA130E">
        <w:rPr>
          <w:rFonts w:ascii="Times New Roman" w:eastAsia="MS Mincho" w:hAnsi="Times New Roman" w:cs="Times New Roman"/>
          <w:sz w:val="24"/>
          <w:szCs w:val="24"/>
          <w:lang w:val="vi-VN"/>
        </w:rPr>
        <w:t xml:space="preserve">Bùi Quang Thanh, Nguyễn Thị Hiền, </w:t>
      </w:r>
      <w:r w:rsidRPr="00BA130E">
        <w:rPr>
          <w:rFonts w:ascii="Times New Roman" w:eastAsia="MS Mincho" w:hAnsi="Times New Roman" w:cs="Times New Roman"/>
          <w:i/>
          <w:sz w:val="24"/>
          <w:szCs w:val="24"/>
          <w:lang w:val="vi-VN"/>
        </w:rPr>
        <w:t>Nghệ thuật Xòe Thái</w:t>
      </w:r>
      <w:r w:rsidRPr="00BA130E">
        <w:rPr>
          <w:rFonts w:ascii="Times New Roman" w:eastAsia="MS Mincho" w:hAnsi="Times New Roman" w:cs="Times New Roman"/>
          <w:sz w:val="24"/>
          <w:szCs w:val="24"/>
          <w:lang w:val="vi-VN"/>
        </w:rPr>
        <w:t>, Nxb. Thế giới, Hà Nội, 2019.</w:t>
      </w:r>
    </w:p>
    <w:p w:rsidR="001B47C4" w:rsidRDefault="001B47C4">
      <w:bookmarkStart w:id="1" w:name="_GoBack"/>
      <w:bookmarkEnd w:id="1"/>
    </w:p>
    <w:sectPr w:rsidR="001B47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CC5938"/>
    <w:multiLevelType w:val="hybridMultilevel"/>
    <w:tmpl w:val="0FC2C8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B4E2175"/>
    <w:multiLevelType w:val="hybridMultilevel"/>
    <w:tmpl w:val="793218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30E"/>
    <w:rsid w:val="00027476"/>
    <w:rsid w:val="001B47C4"/>
    <w:rsid w:val="00BA13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014BF5-CDC9-4EFB-96CA-E2F88AD30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1537</Words>
  <Characters>8766</Characters>
  <Application>Microsoft Office Word</Application>
  <DocSecurity>0</DocSecurity>
  <Lines>73</Lines>
  <Paragraphs>20</Paragraphs>
  <ScaleCrop>false</ScaleCrop>
  <Company/>
  <LinksUpToDate>false</LinksUpToDate>
  <CharactersWithSpaces>10283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2025-12-13T09:17:00Z</dcterms:created>
  <dcterms:modified xsi:type="dcterms:W3CDTF">2025-12-13T09:17:00Z</dcterms:modified>
</cp:coreProperties>
</file>